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185" w:rsidRDefault="00926BFA" w:rsidP="00693185">
      <w:pPr>
        <w:pStyle w:val="SCT"/>
        <w:outlineLvl w:val="0"/>
      </w:pPr>
      <w:r w:rsidRPr="00926BFA">
        <w:rPr>
          <w:noProof/>
        </w:rPr>
        <w:drawing>
          <wp:anchor distT="0" distB="0" distL="114300" distR="114300" simplePos="0" relativeHeight="251659264" behindDoc="1" locked="0" layoutInCell="1" allowOverlap="1">
            <wp:simplePos x="0" y="0"/>
            <wp:positionH relativeFrom="column">
              <wp:posOffset>-251294</wp:posOffset>
            </wp:positionH>
            <wp:positionV relativeFrom="paragraph">
              <wp:posOffset>-148093</wp:posOffset>
            </wp:positionV>
            <wp:extent cx="2270925" cy="1216550"/>
            <wp:effectExtent l="19050" t="0" r="0" b="0"/>
            <wp:wrapNone/>
            <wp:docPr id="1" name="Picture 1" descr="B:\DOCUMENT CONTROL\NABA-010 Document Control\NABA - 010 Marketing Materials and Logo\Logo\NABA Registered Logo\NABA_LOGO_regis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CUMENT CONTROL\NABA-010 Document Control\NABA - 010 Marketing Materials and Logo\Logo\NABA Registered Logo\NABA_LOGO_registered.jpg"/>
                    <pic:cNvPicPr>
                      <a:picLocks noChangeAspect="1" noChangeArrowheads="1"/>
                    </pic:cNvPicPr>
                  </pic:nvPicPr>
                  <pic:blipFill>
                    <a:blip r:embed="rId8" cstate="print"/>
                    <a:srcRect/>
                    <a:stretch>
                      <a:fillRect/>
                    </a:stretch>
                  </pic:blipFill>
                  <pic:spPr bwMode="auto">
                    <a:xfrm>
                      <a:off x="0" y="0"/>
                      <a:ext cx="2270760" cy="1216025"/>
                    </a:xfrm>
                    <a:prstGeom prst="rect">
                      <a:avLst/>
                    </a:prstGeom>
                    <a:noFill/>
                    <a:ln w="9525">
                      <a:noFill/>
                      <a:miter lim="800000"/>
                      <a:headEnd/>
                      <a:tailEnd/>
                    </a:ln>
                  </pic:spPr>
                </pic:pic>
              </a:graphicData>
            </a:graphic>
          </wp:anchor>
        </w:drawing>
      </w:r>
    </w:p>
    <w:p w:rsidR="00693185" w:rsidRDefault="00693185" w:rsidP="00693185">
      <w:pPr>
        <w:pStyle w:val="SCT"/>
        <w:outlineLvl w:val="0"/>
      </w:pPr>
    </w:p>
    <w:p w:rsidR="00693185" w:rsidRDefault="00693185" w:rsidP="00693185">
      <w:pPr>
        <w:pStyle w:val="SCT"/>
        <w:outlineLvl w:val="0"/>
      </w:pPr>
      <w:r w:rsidRPr="00E96347">
        <w:t>SECTION 07</w:t>
      </w:r>
      <w:r w:rsidR="00926BFA">
        <w:t xml:space="preserve"> </w:t>
      </w:r>
      <w:r w:rsidRPr="00E96347">
        <w:t>27</w:t>
      </w:r>
      <w:r w:rsidR="00926BFA">
        <w:t xml:space="preserve"> </w:t>
      </w:r>
      <w:r w:rsidRPr="00E96347">
        <w:t>07</w:t>
      </w:r>
    </w:p>
    <w:p w:rsidR="00693185" w:rsidRDefault="00693185" w:rsidP="00693185">
      <w:pPr>
        <w:autoSpaceDE w:val="0"/>
        <w:autoSpaceDN w:val="0"/>
        <w:adjustRightInd w:val="0"/>
        <w:jc w:val="center"/>
      </w:pPr>
    </w:p>
    <w:p w:rsidR="00693185" w:rsidRDefault="0096641E" w:rsidP="00693185">
      <w:pPr>
        <w:autoSpaceDE w:val="0"/>
        <w:autoSpaceDN w:val="0"/>
        <w:adjustRightInd w:val="0"/>
        <w:jc w:val="center"/>
      </w:pPr>
      <w:r>
        <w:t>VAPOUR</w:t>
      </w:r>
      <w:r w:rsidR="00693185">
        <w:t xml:space="preserve"> PERMEABLE FLEXIBLE SHEET WATER-RESISTIVE BARRIERS INTENDED FOR MECHANICAL ATTACHMENT</w:t>
      </w:r>
    </w:p>
    <w:p w:rsidR="00835DC6" w:rsidRDefault="00835DC6" w:rsidP="00693185">
      <w:pPr>
        <w:autoSpaceDE w:val="0"/>
        <w:autoSpaceDN w:val="0"/>
        <w:adjustRightInd w:val="0"/>
        <w:jc w:val="center"/>
        <w:rPr>
          <w:rFonts w:ascii="Helvetica-Bold" w:hAnsi="Helvetica-Bold" w:cs="Helvetica-Bold"/>
          <w:b/>
          <w:bCs/>
          <w:color w:val="231F20"/>
          <w:sz w:val="26"/>
          <w:szCs w:val="26"/>
          <w:lang w:val="en-CA" w:eastAsia="en-CA"/>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576"/>
      </w:tblGrid>
      <w:tr w:rsidR="00835DC6" w:rsidTr="00E70915">
        <w:tc>
          <w:tcPr>
            <w:tcW w:w="9576" w:type="dxa"/>
          </w:tcPr>
          <w:p w:rsidR="00835DC6" w:rsidRPr="00835DC6" w:rsidRDefault="00835DC6" w:rsidP="00F46E9B">
            <w:pPr>
              <w:pStyle w:val="SCT"/>
              <w:spacing w:before="0"/>
              <w:rPr>
                <w:i/>
                <w:szCs w:val="22"/>
              </w:rPr>
            </w:pPr>
            <w:r w:rsidRPr="0072283A">
              <w:rPr>
                <w:i/>
                <w:szCs w:val="22"/>
              </w:rPr>
              <w:t xml:space="preserve">Specifier Note: This guide specification is written according to the </w:t>
            </w:r>
            <w:r w:rsidR="009E6DCA" w:rsidRPr="00FB1022">
              <w:rPr>
                <w:i/>
                <w:szCs w:val="22"/>
              </w:rPr>
              <w:t>Construction Specifications Canada (CSC) Format</w:t>
            </w:r>
            <w:r w:rsidRPr="0072283A">
              <w:rPr>
                <w:i/>
                <w:szCs w:val="22"/>
              </w:rPr>
              <w:t>. The section must be carefully reviewed and edited by the Ar</w:t>
            </w:r>
            <w:r w:rsidR="009E6DCA">
              <w:rPr>
                <w:i/>
                <w:szCs w:val="22"/>
              </w:rPr>
              <w:t xml:space="preserve">chitect or Engineer to meet the </w:t>
            </w:r>
            <w:r w:rsidRPr="0072283A">
              <w:rPr>
                <w:i/>
                <w:szCs w:val="22"/>
              </w:rPr>
              <w:t>requirements of the project. Coordinate this section with other specification sections and the drawings.</w:t>
            </w:r>
          </w:p>
        </w:tc>
      </w:tr>
    </w:tbl>
    <w:p w:rsidR="00926BFA" w:rsidRDefault="00926BFA" w:rsidP="00B06352">
      <w:pPr>
        <w:pStyle w:val="PRT"/>
        <w:numPr>
          <w:ilvl w:val="0"/>
          <w:numId w:val="5"/>
        </w:numPr>
        <w:ind w:left="630" w:hanging="630"/>
        <w:rPr>
          <w:b/>
        </w:rPr>
      </w:pPr>
      <w:r w:rsidRPr="004F3DFD">
        <w:rPr>
          <w:b/>
        </w:rPr>
        <w:t>GENERAL</w:t>
      </w:r>
    </w:p>
    <w:p w:rsidR="00693185" w:rsidRDefault="00693185" w:rsidP="00B06352">
      <w:pPr>
        <w:pStyle w:val="ART"/>
        <w:numPr>
          <w:ilvl w:val="3"/>
          <w:numId w:val="3"/>
        </w:numPr>
        <w:tabs>
          <w:tab w:val="clear" w:pos="864"/>
          <w:tab w:val="num" w:pos="1170"/>
        </w:tabs>
        <w:ind w:left="1170" w:hanging="900"/>
      </w:pPr>
      <w:r w:rsidRPr="00E96347">
        <w:t>SECTION INCLUDES</w:t>
      </w:r>
    </w:p>
    <w:p w:rsidR="00926BFA" w:rsidRDefault="00926BFA" w:rsidP="00926BFA">
      <w:pPr>
        <w:pStyle w:val="PR2"/>
        <w:numPr>
          <w:ilvl w:val="0"/>
          <w:numId w:val="0"/>
        </w:numPr>
        <w:ind w:left="1440"/>
      </w:pPr>
    </w:p>
    <w:p w:rsidR="00693185" w:rsidRPr="00D90C67" w:rsidRDefault="0096641E" w:rsidP="00926BFA">
      <w:pPr>
        <w:pStyle w:val="PR2"/>
        <w:tabs>
          <w:tab w:val="clear" w:pos="1440"/>
        </w:tabs>
      </w:pPr>
      <w:r>
        <w:t>Vapour</w:t>
      </w:r>
      <w:r w:rsidR="00693185">
        <w:t xml:space="preserve"> </w:t>
      </w:r>
      <w:r w:rsidR="00D634D1">
        <w:t>p</w:t>
      </w:r>
      <w:r w:rsidR="00693185">
        <w:t xml:space="preserve">ermeable </w:t>
      </w:r>
      <w:r w:rsidR="00D634D1">
        <w:t>f</w:t>
      </w:r>
      <w:r w:rsidR="00693185">
        <w:t xml:space="preserve">lexible </w:t>
      </w:r>
      <w:r w:rsidR="00D634D1">
        <w:t>s</w:t>
      </w:r>
      <w:r w:rsidR="00693185">
        <w:t xml:space="preserve">heet </w:t>
      </w:r>
      <w:r w:rsidR="00D634D1">
        <w:t>water-r</w:t>
      </w:r>
      <w:r w:rsidR="00693185">
        <w:t xml:space="preserve">esistive </w:t>
      </w:r>
      <w:r w:rsidR="00D634D1">
        <w:t>b</w:t>
      </w:r>
      <w:r w:rsidR="00693185">
        <w:t xml:space="preserve">arriers </w:t>
      </w:r>
      <w:r w:rsidR="00D634D1">
        <w:t>i</w:t>
      </w:r>
      <w:r w:rsidR="00693185">
        <w:t xml:space="preserve">ntended for </w:t>
      </w:r>
      <w:r w:rsidR="00D634D1">
        <w:t>m</w:t>
      </w:r>
      <w:r w:rsidR="00693185">
        <w:t xml:space="preserve">echanical </w:t>
      </w:r>
      <w:r w:rsidR="00D634D1">
        <w:t>a</w:t>
      </w:r>
      <w:r w:rsidR="00693185">
        <w:t>ttachment located in the non-accessible part of the exterior wall.</w:t>
      </w:r>
      <w:r w:rsidR="00693185" w:rsidRPr="00613948">
        <w:t xml:space="preserve"> </w:t>
      </w:r>
    </w:p>
    <w:p w:rsidR="00926BFA" w:rsidRDefault="00926BFA" w:rsidP="00926BFA">
      <w:pPr>
        <w:pStyle w:val="PR2"/>
        <w:numPr>
          <w:ilvl w:val="0"/>
          <w:numId w:val="0"/>
        </w:numPr>
        <w:ind w:left="1440"/>
      </w:pPr>
    </w:p>
    <w:p w:rsidR="00693185" w:rsidRDefault="00693185" w:rsidP="00693185">
      <w:pPr>
        <w:pStyle w:val="PR2"/>
      </w:pPr>
      <w:r>
        <w:t>Materials to bridge and seal the following water-leakage pathways and gaps:</w:t>
      </w:r>
    </w:p>
    <w:p w:rsidR="00926BFA" w:rsidRDefault="00926BFA" w:rsidP="00926BFA">
      <w:pPr>
        <w:pStyle w:val="PR3"/>
        <w:numPr>
          <w:ilvl w:val="0"/>
          <w:numId w:val="0"/>
        </w:numPr>
        <w:ind w:left="2016"/>
      </w:pPr>
    </w:p>
    <w:p w:rsidR="00693185" w:rsidRDefault="00693185" w:rsidP="00FA1B29">
      <w:pPr>
        <w:pStyle w:val="PR3"/>
        <w:tabs>
          <w:tab w:val="clear" w:pos="2016"/>
          <w:tab w:val="num" w:pos="1890"/>
        </w:tabs>
        <w:ind w:left="1890" w:hanging="630"/>
      </w:pPr>
      <w:r>
        <w:t xml:space="preserve">Terminations at top of wall. </w:t>
      </w:r>
    </w:p>
    <w:p w:rsidR="00693185" w:rsidRDefault="00693185" w:rsidP="00FA1B29">
      <w:pPr>
        <w:pStyle w:val="PR3"/>
        <w:tabs>
          <w:tab w:val="clear" w:pos="2016"/>
          <w:tab w:val="num" w:pos="1890"/>
        </w:tabs>
        <w:ind w:left="1890" w:hanging="630"/>
      </w:pPr>
      <w:r>
        <w:t xml:space="preserve">Terminations at the foundations. </w:t>
      </w:r>
    </w:p>
    <w:p w:rsidR="00693185" w:rsidRDefault="00693185" w:rsidP="00FA1B29">
      <w:pPr>
        <w:pStyle w:val="PR3"/>
        <w:tabs>
          <w:tab w:val="clear" w:pos="2016"/>
          <w:tab w:val="num" w:pos="1890"/>
        </w:tabs>
        <w:ind w:left="1890" w:hanging="630"/>
      </w:pPr>
      <w:r>
        <w:t>Openings and penetrations of window frames, storefront, curtain wall.</w:t>
      </w:r>
    </w:p>
    <w:p w:rsidR="00693185" w:rsidRDefault="00693185" w:rsidP="00FA1B29">
      <w:pPr>
        <w:pStyle w:val="PR3"/>
        <w:tabs>
          <w:tab w:val="clear" w:pos="2016"/>
          <w:tab w:val="num" w:pos="1890"/>
        </w:tabs>
        <w:ind w:left="1890" w:hanging="630"/>
      </w:pPr>
      <w:r>
        <w:t>Door frames.</w:t>
      </w:r>
    </w:p>
    <w:p w:rsidR="00693185" w:rsidRDefault="00693185" w:rsidP="00FA1B29">
      <w:pPr>
        <w:pStyle w:val="PR3"/>
        <w:tabs>
          <w:tab w:val="clear" w:pos="2016"/>
          <w:tab w:val="num" w:pos="1890"/>
        </w:tabs>
        <w:ind w:left="1890" w:hanging="630"/>
      </w:pPr>
      <w:r>
        <w:t>Piping, conduit, duct and similar penetrations.</w:t>
      </w:r>
    </w:p>
    <w:p w:rsidR="00926BFA" w:rsidRDefault="00693185" w:rsidP="00FA1B29">
      <w:pPr>
        <w:pStyle w:val="PR3"/>
        <w:tabs>
          <w:tab w:val="clear" w:pos="2016"/>
          <w:tab w:val="num" w:pos="1890"/>
        </w:tabs>
        <w:ind w:left="1890" w:hanging="630"/>
      </w:pPr>
      <w:r>
        <w:t xml:space="preserve">All other water leakage pathways in the </w:t>
      </w:r>
      <w:r w:rsidR="00323728">
        <w:t>exterior wall</w:t>
      </w:r>
      <w:r>
        <w:t>.</w:t>
      </w:r>
    </w:p>
    <w:p w:rsidR="00926BFA" w:rsidRDefault="00926BFA" w:rsidP="00AF13A9">
      <w:pPr>
        <w:pStyle w:val="PRT"/>
        <w:numPr>
          <w:ilvl w:val="0"/>
          <w:numId w:val="0"/>
        </w:numPr>
        <w:spacing w:before="0"/>
        <w:rPr>
          <w:i/>
          <w:sz w:val="22"/>
          <w:szCs w:val="22"/>
        </w:rPr>
      </w:pPr>
    </w:p>
    <w:p w:rsidR="00926BFA" w:rsidRDefault="009E6DCA" w:rsidP="00926BFA">
      <w:pPr>
        <w:pStyle w:val="PRT"/>
        <w:numPr>
          <w:ilvl w:val="0"/>
          <w:numId w:val="0"/>
        </w:numPr>
        <w:spacing w:before="0"/>
        <w:rPr>
          <w:i/>
          <w:sz w:val="22"/>
          <w:szCs w:val="22"/>
        </w:rPr>
      </w:pPr>
      <w:r w:rsidRPr="0072283A">
        <w:rPr>
          <w:i/>
          <w:szCs w:val="22"/>
        </w:rPr>
        <w:t>Specifier</w:t>
      </w:r>
      <w:r w:rsidRPr="00926BFA">
        <w:rPr>
          <w:i/>
          <w:sz w:val="22"/>
          <w:szCs w:val="22"/>
        </w:rPr>
        <w:t xml:space="preserve"> </w:t>
      </w:r>
      <w:r w:rsidR="00926BFA" w:rsidRPr="00926BFA">
        <w:rPr>
          <w:i/>
          <w:sz w:val="22"/>
          <w:szCs w:val="22"/>
        </w:rPr>
        <w:t>Note:  Coordinate related work requirements with contents of referenced specification sections.</w:t>
      </w:r>
    </w:p>
    <w:p w:rsidR="00926BFA" w:rsidRPr="00926BFA" w:rsidRDefault="00926BFA" w:rsidP="00926BFA"/>
    <w:p w:rsidR="00693185" w:rsidRDefault="00693185" w:rsidP="00926BFA">
      <w:pPr>
        <w:pStyle w:val="PR2"/>
      </w:pPr>
      <w:r w:rsidRPr="00A77B29">
        <w:t xml:space="preserve">Section </w:t>
      </w:r>
      <w:r w:rsidR="00926BFA">
        <w:t>[</w:t>
      </w:r>
      <w:r w:rsidRPr="00A77B29">
        <w:t>014000</w:t>
      </w:r>
      <w:r w:rsidR="00AF13A9">
        <w:t>]</w:t>
      </w:r>
      <w:r w:rsidRPr="00A77B29">
        <w:t xml:space="preserve"> </w:t>
      </w:r>
      <w:r w:rsidR="00AF13A9">
        <w:t>[</w:t>
      </w:r>
      <w:r w:rsidRPr="00A77B29">
        <w:t>Quality Requirements; coordination with Owner’s independent testing and inspection agency.</w:t>
      </w:r>
      <w:r w:rsidR="00AF13A9">
        <w:t>]</w:t>
      </w:r>
      <w:r w:rsidRPr="00A77B29">
        <w:t xml:space="preserve"> </w:t>
      </w:r>
    </w:p>
    <w:p w:rsidR="00926BFA" w:rsidRDefault="00926BFA" w:rsidP="00926BFA">
      <w:pPr>
        <w:pStyle w:val="PR2"/>
        <w:numPr>
          <w:ilvl w:val="0"/>
          <w:numId w:val="0"/>
        </w:numPr>
        <w:ind w:left="1440"/>
      </w:pPr>
    </w:p>
    <w:p w:rsidR="00693185" w:rsidRDefault="00693185" w:rsidP="00926BFA">
      <w:pPr>
        <w:pStyle w:val="PR2"/>
      </w:pPr>
      <w:r w:rsidRPr="00A77B29">
        <w:t xml:space="preserve">Section </w:t>
      </w:r>
      <w:r w:rsidR="00AF13A9">
        <w:t>[</w:t>
      </w:r>
      <w:r w:rsidRPr="00A77B29">
        <w:t>015000</w:t>
      </w:r>
      <w:r w:rsidR="00AF13A9">
        <w:t>]</w:t>
      </w:r>
      <w:r w:rsidRPr="00A77B29">
        <w:t xml:space="preserve"> </w:t>
      </w:r>
      <w:r w:rsidR="00AF13A9">
        <w:t>[</w:t>
      </w:r>
      <w:r w:rsidRPr="00A77B29">
        <w:t>Temporary Facilities and Controls; requirement to schedule work to prevent sunlight and weather exposure of materials beyond limits established by manufacturer; requirement to protect materials from damage after installation and prior to</w:t>
      </w:r>
      <w:r>
        <w:t xml:space="preserve"> installation of enclosing work.</w:t>
      </w:r>
      <w:r w:rsidR="00AF13A9">
        <w:t>]</w:t>
      </w:r>
    </w:p>
    <w:p w:rsidR="00926BFA" w:rsidRPr="00A77B29" w:rsidRDefault="00926BFA" w:rsidP="00926BFA">
      <w:pPr>
        <w:pStyle w:val="PR2"/>
        <w:numPr>
          <w:ilvl w:val="0"/>
          <w:numId w:val="0"/>
        </w:numPr>
        <w:ind w:left="1440"/>
      </w:pPr>
    </w:p>
    <w:p w:rsidR="00CB420A" w:rsidRPr="0079132E" w:rsidRDefault="00CB420A" w:rsidP="00926BFA">
      <w:pPr>
        <w:pStyle w:val="PR2"/>
      </w:pPr>
      <w:r w:rsidRPr="0079132E">
        <w:t xml:space="preserve">Section </w:t>
      </w:r>
      <w:r w:rsidR="00AF13A9">
        <w:t>[</w:t>
      </w:r>
      <w:r w:rsidRPr="0079132E">
        <w:t>033000</w:t>
      </w:r>
      <w:r w:rsidR="00AF13A9">
        <w:t>]</w:t>
      </w:r>
      <w:r w:rsidRPr="0079132E">
        <w:t xml:space="preserve"> </w:t>
      </w:r>
      <w:r w:rsidR="00AF13A9">
        <w:t>[</w:t>
      </w:r>
      <w:r w:rsidRPr="0079132E">
        <w:t>Cast-In-Place Concrete; requirement that backup concrete</w:t>
      </w:r>
      <w:r w:rsidR="00AF13A9">
        <w:t xml:space="preserve"> be smooth without protrusions.]</w:t>
      </w:r>
    </w:p>
    <w:p w:rsidR="00CB420A" w:rsidRDefault="00CB420A" w:rsidP="00926BFA">
      <w:pPr>
        <w:pStyle w:val="PR2"/>
      </w:pPr>
      <w:r w:rsidRPr="0079132E">
        <w:lastRenderedPageBreak/>
        <w:t xml:space="preserve">Section </w:t>
      </w:r>
      <w:r w:rsidR="00AF13A9">
        <w:t>[</w:t>
      </w:r>
      <w:r w:rsidRPr="0079132E">
        <w:t>042000</w:t>
      </w:r>
      <w:r w:rsidR="00AF13A9">
        <w:t>]</w:t>
      </w:r>
      <w:r w:rsidRPr="0079132E">
        <w:t xml:space="preserve"> </w:t>
      </w:r>
      <w:r w:rsidR="00AF13A9">
        <w:t>[</w:t>
      </w:r>
      <w:r w:rsidRPr="0079132E">
        <w:t>Unit Masonry; requirement that backup masonry joints are flush and completely filled with mortar and that excess mortar on brick ties will be removed; requirement for gap at deflection joints and fillers;  coordination with sequencing of through-wall flashing.</w:t>
      </w:r>
      <w:r w:rsidR="00AF13A9">
        <w:t>]</w:t>
      </w:r>
      <w:r w:rsidRPr="0079132E">
        <w:t xml:space="preserve"> </w:t>
      </w:r>
    </w:p>
    <w:p w:rsidR="00926BFA" w:rsidRPr="0079132E" w:rsidRDefault="00926BFA" w:rsidP="00926BFA">
      <w:pPr>
        <w:pStyle w:val="PR2"/>
        <w:numPr>
          <w:ilvl w:val="0"/>
          <w:numId w:val="0"/>
        </w:numPr>
        <w:ind w:left="1440"/>
      </w:pPr>
    </w:p>
    <w:p w:rsidR="00CB420A" w:rsidRDefault="00CB420A" w:rsidP="00926BFA">
      <w:pPr>
        <w:pStyle w:val="PR2"/>
      </w:pPr>
      <w:r w:rsidRPr="0079132E">
        <w:t xml:space="preserve">Section </w:t>
      </w:r>
      <w:r w:rsidR="00AF13A9">
        <w:t>[</w:t>
      </w:r>
      <w:r w:rsidRPr="0079132E">
        <w:t>061600</w:t>
      </w:r>
      <w:r w:rsidR="00AF13A9">
        <w:t>]</w:t>
      </w:r>
      <w:r w:rsidRPr="0079132E">
        <w:t xml:space="preserve"> </w:t>
      </w:r>
      <w:r w:rsidR="00AF13A9">
        <w:t>[</w:t>
      </w:r>
      <w:r w:rsidRPr="0079132E">
        <w:t>Sheathing; requirement that backup sheathing has been installed.</w:t>
      </w:r>
      <w:r w:rsidR="00AF13A9">
        <w:t>]</w:t>
      </w:r>
    </w:p>
    <w:p w:rsidR="00693185" w:rsidRDefault="00693185" w:rsidP="00B06352">
      <w:pPr>
        <w:pStyle w:val="ART"/>
        <w:numPr>
          <w:ilvl w:val="3"/>
          <w:numId w:val="3"/>
        </w:numPr>
        <w:tabs>
          <w:tab w:val="clear" w:pos="864"/>
          <w:tab w:val="num" w:pos="1170"/>
        </w:tabs>
        <w:ind w:left="1170" w:hanging="900"/>
      </w:pPr>
      <w:r w:rsidRPr="00E96347">
        <w:t>PERFORMANCE REQUIREMENTS</w:t>
      </w:r>
    </w:p>
    <w:p w:rsidR="00AF13A9" w:rsidRDefault="00AF13A9" w:rsidP="00AF13A9">
      <w:pPr>
        <w:pStyle w:val="PR2"/>
        <w:numPr>
          <w:ilvl w:val="0"/>
          <w:numId w:val="0"/>
        </w:numPr>
        <w:ind w:left="1440"/>
      </w:pPr>
    </w:p>
    <w:p w:rsidR="00693185" w:rsidRDefault="00693185" w:rsidP="00AF13A9">
      <w:pPr>
        <w:pStyle w:val="PR2"/>
      </w:pPr>
      <w:r>
        <w:t>Water-Resistive Barrier</w:t>
      </w:r>
      <w:r w:rsidRPr="00E96347">
        <w:t>:</w:t>
      </w:r>
      <w:r>
        <w:t xml:space="preserve"> </w:t>
      </w:r>
      <w:r w:rsidR="0096641E">
        <w:t>Vapour</w:t>
      </w:r>
      <w:r w:rsidR="00D634D1">
        <w:t xml:space="preserve"> permeable flexible sheet water-resistive barriers intended for mechanical attachment</w:t>
      </w:r>
      <w:r>
        <w:t xml:space="preserve"> are materials that are intended to perform as secondary weather barriers installed behind exterior claddings to provide a secondary line of defense to protect the</w:t>
      </w:r>
      <w:r w:rsidR="00323728">
        <w:t xml:space="preserve"> exterior</w:t>
      </w:r>
      <w:r>
        <w:t xml:space="preserve"> wall from bulk water that penetrates the exterior cladding</w:t>
      </w:r>
      <w:r w:rsidRPr="00D90C67">
        <w:t>.</w:t>
      </w:r>
      <w:r>
        <w:t xml:space="preserve">  The water-resistive barrier is a drainage plane that assists in the management of bulk water.  As a secondary function, flexible sheet water-resistive barriers can perform as air retarders for low-rise residential applications</w:t>
      </w:r>
      <w:r w:rsidR="00D634D1">
        <w:t xml:space="preserve"> if designed and installed in that fashion</w:t>
      </w:r>
      <w:r>
        <w:t>.</w:t>
      </w:r>
    </w:p>
    <w:p w:rsidR="00AF13A9" w:rsidRDefault="00AF13A9" w:rsidP="00AF13A9">
      <w:pPr>
        <w:pStyle w:val="PR2"/>
        <w:numPr>
          <w:ilvl w:val="0"/>
          <w:numId w:val="0"/>
        </w:numPr>
        <w:ind w:left="1440"/>
      </w:pPr>
    </w:p>
    <w:p w:rsidR="00755775" w:rsidRDefault="00755775" w:rsidP="00AF13A9">
      <w:pPr>
        <w:pStyle w:val="PR2"/>
      </w:pPr>
      <w:r w:rsidRPr="0079132E">
        <w:t xml:space="preserve">The water </w:t>
      </w:r>
      <w:r w:rsidR="0096641E">
        <w:t>vapour</w:t>
      </w:r>
      <w:r w:rsidRPr="0079132E">
        <w:t xml:space="preserve"> permeance shall be determined in accordance with ASTM E96 and shall be declared by the </w:t>
      </w:r>
      <w:r w:rsidR="00CB6868" w:rsidRPr="00CB6868">
        <w:t>material manufacturer.</w:t>
      </w:r>
      <w:r w:rsidRPr="0079132E">
        <w:t xml:space="preserve"> </w:t>
      </w:r>
    </w:p>
    <w:p w:rsidR="00AF13A9" w:rsidRPr="0079132E" w:rsidRDefault="00AF13A9" w:rsidP="00AF13A9">
      <w:pPr>
        <w:pStyle w:val="PR2"/>
        <w:numPr>
          <w:ilvl w:val="0"/>
          <w:numId w:val="0"/>
        </w:numPr>
        <w:ind w:left="1440"/>
      </w:pPr>
    </w:p>
    <w:p w:rsidR="00AF13A9" w:rsidRDefault="009E6DCA" w:rsidP="00AF13A9">
      <w:pPr>
        <w:pStyle w:val="PRT"/>
        <w:numPr>
          <w:ilvl w:val="0"/>
          <w:numId w:val="0"/>
        </w:numPr>
        <w:spacing w:before="0"/>
        <w:rPr>
          <w:i/>
          <w:sz w:val="22"/>
          <w:szCs w:val="22"/>
        </w:rPr>
      </w:pPr>
      <w:r w:rsidRPr="009E6DCA">
        <w:rPr>
          <w:i/>
          <w:sz w:val="22"/>
          <w:szCs w:val="22"/>
        </w:rPr>
        <w:t xml:space="preserve">Specifier </w:t>
      </w:r>
      <w:r w:rsidR="00AF13A9" w:rsidRPr="009E6DCA">
        <w:rPr>
          <w:i/>
          <w:sz w:val="22"/>
          <w:szCs w:val="22"/>
        </w:rPr>
        <w:t>Note</w:t>
      </w:r>
      <w:r w:rsidR="00AF13A9" w:rsidRPr="00AF13A9">
        <w:rPr>
          <w:i/>
          <w:sz w:val="22"/>
          <w:szCs w:val="22"/>
        </w:rPr>
        <w:t>: The water vapour permeance is declared by the manufacturer and included in this document so that the design professional has this information readily available.</w:t>
      </w:r>
    </w:p>
    <w:p w:rsidR="00AF13A9" w:rsidRPr="00AF13A9" w:rsidRDefault="00AF13A9" w:rsidP="00AF13A9"/>
    <w:p w:rsidR="00693185" w:rsidRPr="00CB6868" w:rsidRDefault="00693185" w:rsidP="00AF13A9">
      <w:pPr>
        <w:pStyle w:val="PR2"/>
      </w:pPr>
      <w:r w:rsidRPr="00CB6868">
        <w:t xml:space="preserve">Connections to Adjacent Materials:  Provide </w:t>
      </w:r>
      <w:r w:rsidR="00CB6868" w:rsidRPr="00CB6868">
        <w:t>water-resistive barrier accessory materials</w:t>
      </w:r>
      <w:r w:rsidRPr="00CB6868">
        <w:t xml:space="preserve"> to prevent water penetration at the following locations: </w:t>
      </w:r>
    </w:p>
    <w:p w:rsidR="006C734C" w:rsidRDefault="006C734C" w:rsidP="006C734C">
      <w:pPr>
        <w:pStyle w:val="PR2"/>
        <w:numPr>
          <w:ilvl w:val="0"/>
          <w:numId w:val="0"/>
        </w:numPr>
        <w:suppressAutoHyphens/>
        <w:ind w:left="1440"/>
        <w:jc w:val="both"/>
        <w:outlineLvl w:val="3"/>
      </w:pPr>
    </w:p>
    <w:p w:rsidR="00693185" w:rsidRDefault="00693185" w:rsidP="00CB6868">
      <w:pPr>
        <w:pStyle w:val="PR3"/>
        <w:tabs>
          <w:tab w:val="clear" w:pos="2016"/>
        </w:tabs>
        <w:ind w:left="1890" w:hanging="630"/>
      </w:pPr>
      <w:r>
        <w:t>Foundation and walls</w:t>
      </w:r>
      <w:r w:rsidR="00755775" w:rsidRPr="0079132E">
        <w:t>, including penetrations, ties and anchors</w:t>
      </w:r>
      <w:r w:rsidRPr="00D90C67">
        <w:t xml:space="preserve">. </w:t>
      </w:r>
    </w:p>
    <w:p w:rsidR="00693185" w:rsidRPr="00D90C67" w:rsidRDefault="00693185" w:rsidP="00CB6868">
      <w:pPr>
        <w:pStyle w:val="PR3"/>
        <w:tabs>
          <w:tab w:val="clear" w:pos="2016"/>
        </w:tabs>
        <w:ind w:left="1890" w:hanging="630"/>
      </w:pPr>
      <w:r w:rsidRPr="00D90C67">
        <w:t xml:space="preserve">Walls, windows, curtain walls, storefronts, louvers </w:t>
      </w:r>
      <w:r>
        <w:t>and</w:t>
      </w:r>
      <w:r w:rsidRPr="00D90C67">
        <w:t xml:space="preserve"> doors. </w:t>
      </w:r>
    </w:p>
    <w:p w:rsidR="00693185" w:rsidRPr="00D90C67" w:rsidRDefault="00693185" w:rsidP="00CB6868">
      <w:pPr>
        <w:pStyle w:val="PR3"/>
        <w:tabs>
          <w:tab w:val="clear" w:pos="2016"/>
        </w:tabs>
        <w:ind w:left="1890" w:hanging="630"/>
      </w:pPr>
      <w:r>
        <w:t>D</w:t>
      </w:r>
      <w:r w:rsidRPr="00D90C67">
        <w:t>ifferent wall assemblies and fixed openings within those assemblies.</w:t>
      </w:r>
    </w:p>
    <w:p w:rsidR="00693185" w:rsidRPr="00D90C67" w:rsidRDefault="00693185" w:rsidP="00CB6868">
      <w:pPr>
        <w:pStyle w:val="PR3"/>
        <w:tabs>
          <w:tab w:val="clear" w:pos="2016"/>
        </w:tabs>
        <w:ind w:left="1890" w:hanging="630"/>
      </w:pPr>
      <w:r>
        <w:t>Top of wall</w:t>
      </w:r>
      <w:r w:rsidRPr="00D90C67">
        <w:t xml:space="preserve">. </w:t>
      </w:r>
    </w:p>
    <w:p w:rsidR="00693185" w:rsidRPr="00D90C67" w:rsidRDefault="00693185" w:rsidP="00CB6868">
      <w:pPr>
        <w:pStyle w:val="PR3"/>
        <w:tabs>
          <w:tab w:val="clear" w:pos="2016"/>
        </w:tabs>
        <w:ind w:left="1890" w:hanging="630"/>
      </w:pPr>
      <w:r>
        <w:t>C</w:t>
      </w:r>
      <w:r w:rsidRPr="00D90C67">
        <w:t xml:space="preserve">onstruction, control and expansion joints. </w:t>
      </w:r>
    </w:p>
    <w:p w:rsidR="00693185" w:rsidRPr="00D90C67" w:rsidRDefault="00693185" w:rsidP="00CB6868">
      <w:pPr>
        <w:pStyle w:val="PR3"/>
        <w:tabs>
          <w:tab w:val="clear" w:pos="2016"/>
        </w:tabs>
        <w:ind w:left="1890" w:hanging="630"/>
      </w:pPr>
      <w:r>
        <w:t>U</w:t>
      </w:r>
      <w:r w:rsidRPr="00D90C67">
        <w:t>tility, pipe and duct penetrations.</w:t>
      </w:r>
    </w:p>
    <w:p w:rsidR="00693185" w:rsidRPr="00D90C67" w:rsidRDefault="00693185" w:rsidP="00CB6868">
      <w:pPr>
        <w:pStyle w:val="PR3"/>
        <w:tabs>
          <w:tab w:val="clear" w:pos="2016"/>
        </w:tabs>
        <w:ind w:left="1890" w:hanging="630"/>
      </w:pPr>
      <w:r w:rsidRPr="00D90C67">
        <w:t xml:space="preserve">All other </w:t>
      </w:r>
      <w:r>
        <w:t xml:space="preserve">potential water </w:t>
      </w:r>
      <w:r w:rsidRPr="00D90C67">
        <w:t xml:space="preserve">leakage pathways in the </w:t>
      </w:r>
      <w:r>
        <w:t>wall assemblies</w:t>
      </w:r>
      <w:r w:rsidRPr="00D90C67">
        <w:t xml:space="preserve">. </w:t>
      </w:r>
    </w:p>
    <w:p w:rsidR="00693185" w:rsidRDefault="00693185" w:rsidP="00B06352">
      <w:pPr>
        <w:pStyle w:val="ART"/>
        <w:numPr>
          <w:ilvl w:val="3"/>
          <w:numId w:val="3"/>
        </w:numPr>
        <w:tabs>
          <w:tab w:val="clear" w:pos="864"/>
          <w:tab w:val="num" w:pos="1170"/>
        </w:tabs>
        <w:ind w:left="1170" w:hanging="900"/>
      </w:pPr>
      <w:r w:rsidRPr="00E96347">
        <w:t>SUBMITTALS</w:t>
      </w:r>
    </w:p>
    <w:p w:rsidR="00AF13A9" w:rsidRDefault="00AF13A9" w:rsidP="00AF13A9">
      <w:pPr>
        <w:pStyle w:val="PR2"/>
        <w:numPr>
          <w:ilvl w:val="0"/>
          <w:numId w:val="0"/>
        </w:numPr>
        <w:ind w:left="1440"/>
      </w:pPr>
    </w:p>
    <w:p w:rsidR="00693185" w:rsidRDefault="00693185" w:rsidP="00AF13A9">
      <w:pPr>
        <w:pStyle w:val="PR2"/>
      </w:pPr>
      <w:r w:rsidRPr="00E96347">
        <w:t>Submittals:  Submit in accordance with Division 1 requirements.</w:t>
      </w:r>
    </w:p>
    <w:p w:rsidR="00AF13A9" w:rsidRPr="00E96347" w:rsidRDefault="00AF13A9" w:rsidP="00AF13A9">
      <w:pPr>
        <w:pStyle w:val="PR2"/>
        <w:numPr>
          <w:ilvl w:val="0"/>
          <w:numId w:val="0"/>
        </w:numPr>
        <w:ind w:left="1440"/>
      </w:pPr>
    </w:p>
    <w:p w:rsidR="00693185" w:rsidRDefault="00693185" w:rsidP="00AF13A9">
      <w:pPr>
        <w:pStyle w:val="PR2"/>
      </w:pPr>
      <w:r w:rsidRPr="00E96347">
        <w:t>Quality Assurance Program:  Submit evidence of current</w:t>
      </w:r>
      <w:r>
        <w:t xml:space="preserve"> </w:t>
      </w:r>
      <w:r w:rsidR="001C6CE4">
        <w:t>C</w:t>
      </w:r>
      <w:r>
        <w:t>ontractor</w:t>
      </w:r>
      <w:r w:rsidRPr="00E96347">
        <w:t xml:space="preserve"> accreditation and </w:t>
      </w:r>
      <w:r w:rsidR="001C6CE4">
        <w:t>I</w:t>
      </w:r>
      <w:r>
        <w:t xml:space="preserve">nstaller </w:t>
      </w:r>
      <w:r w:rsidRPr="00E96347">
        <w:t xml:space="preserve">certification under the </w:t>
      </w:r>
      <w:r w:rsidR="00D95692">
        <w:t>National Air Barrier Association</w:t>
      </w:r>
      <w:r w:rsidRPr="00E96347">
        <w:t>’s (</w:t>
      </w:r>
      <w:r w:rsidR="00D95692">
        <w:t>NABA</w:t>
      </w:r>
      <w:r w:rsidRPr="00E96347">
        <w:t xml:space="preserve">) </w:t>
      </w:r>
      <w:r w:rsidRPr="00E96347">
        <w:lastRenderedPageBreak/>
        <w:t xml:space="preserve">Quality Assurance Program.  Submit accreditation number of </w:t>
      </w:r>
      <w:r>
        <w:t xml:space="preserve">the </w:t>
      </w:r>
      <w:r w:rsidR="001C6CE4">
        <w:t>C</w:t>
      </w:r>
      <w:r>
        <w:t xml:space="preserve">ontractor and </w:t>
      </w:r>
      <w:r w:rsidRPr="00E96347">
        <w:t>certification number</w:t>
      </w:r>
      <w:r>
        <w:t>(s)</w:t>
      </w:r>
      <w:r w:rsidRPr="00E96347">
        <w:t xml:space="preserve"> of </w:t>
      </w:r>
      <w:r>
        <w:t xml:space="preserve">the </w:t>
      </w:r>
      <w:r w:rsidR="00D95692">
        <w:t>NABA</w:t>
      </w:r>
      <w:r w:rsidR="00734DC7">
        <w:t xml:space="preserve"> Certified </w:t>
      </w:r>
      <w:r>
        <w:t>I</w:t>
      </w:r>
      <w:r w:rsidRPr="00E96347">
        <w:t>nstaller</w:t>
      </w:r>
      <w:r>
        <w:t>(</w:t>
      </w:r>
      <w:r w:rsidRPr="00E96347">
        <w:t>s</w:t>
      </w:r>
      <w:r>
        <w:t>)</w:t>
      </w:r>
      <w:r w:rsidRPr="00E96347">
        <w:t>.</w:t>
      </w:r>
    </w:p>
    <w:p w:rsidR="00AF13A9" w:rsidRPr="00E96347" w:rsidRDefault="00AF13A9" w:rsidP="00AF13A9">
      <w:pPr>
        <w:pStyle w:val="PR2"/>
        <w:numPr>
          <w:ilvl w:val="0"/>
          <w:numId w:val="0"/>
        </w:numPr>
        <w:ind w:left="1440"/>
      </w:pPr>
    </w:p>
    <w:p w:rsidR="00693185" w:rsidRDefault="00693185" w:rsidP="00AF13A9">
      <w:pPr>
        <w:pStyle w:val="PR2"/>
      </w:pPr>
      <w:r w:rsidRPr="00D90C67">
        <w:t>Product Data:  Submit manufacturer’s product data, manufacturer's instructions for evaluating, preparing, and treating substrate, temperature and other limitations of installation conditions, technical data, and tested phys</w:t>
      </w:r>
      <w:r w:rsidR="006C734C">
        <w:t>ical and performance properties.</w:t>
      </w:r>
    </w:p>
    <w:p w:rsidR="006C734C" w:rsidRPr="00CB6868" w:rsidRDefault="006C734C" w:rsidP="006C734C">
      <w:pPr>
        <w:pStyle w:val="PR2"/>
        <w:numPr>
          <w:ilvl w:val="0"/>
          <w:numId w:val="0"/>
        </w:numPr>
        <w:suppressAutoHyphens/>
        <w:ind w:left="1440"/>
        <w:jc w:val="both"/>
        <w:outlineLvl w:val="3"/>
      </w:pPr>
    </w:p>
    <w:p w:rsidR="00CB6868" w:rsidRPr="00CB6868" w:rsidRDefault="00CB6868" w:rsidP="00CB6868">
      <w:pPr>
        <w:pStyle w:val="PR2"/>
        <w:numPr>
          <w:ilvl w:val="5"/>
          <w:numId w:val="3"/>
        </w:numPr>
      </w:pPr>
      <w:r w:rsidRPr="00CB6868">
        <w:t>Samples:  Submit clearly labeled samples, three 75 mm by 100 mm [three (3) inch by four (4) inch] minimum size of each material specified.</w:t>
      </w:r>
    </w:p>
    <w:p w:rsidR="00AF13A9" w:rsidRPr="00D90C67" w:rsidRDefault="00AF13A9" w:rsidP="00AF13A9">
      <w:pPr>
        <w:pStyle w:val="PR2"/>
        <w:numPr>
          <w:ilvl w:val="0"/>
          <w:numId w:val="0"/>
        </w:numPr>
        <w:ind w:left="1440"/>
      </w:pPr>
    </w:p>
    <w:p w:rsidR="00693185" w:rsidRDefault="00693185" w:rsidP="00AF13A9">
      <w:pPr>
        <w:pStyle w:val="PR2"/>
      </w:pPr>
      <w:r>
        <w:t>Water-Resistive</w:t>
      </w:r>
      <w:r w:rsidRPr="00D90C67">
        <w:t xml:space="preserve"> Barrier Subcontractor Qualifications:  </w:t>
      </w:r>
      <w:r w:rsidR="00292B1D">
        <w:t>Water-Resistive</w:t>
      </w:r>
      <w:r w:rsidR="00292B1D" w:rsidRPr="00D90C67">
        <w:t xml:space="preserve"> Barrier </w:t>
      </w:r>
      <w:r w:rsidR="001C6CE4">
        <w:t>S</w:t>
      </w:r>
      <w:r w:rsidR="00292B1D" w:rsidRPr="0079132E">
        <w:t xml:space="preserve">ubcontractor(s) </w:t>
      </w:r>
      <w:r>
        <w:t>shall be accredited at time of bidding and during the</w:t>
      </w:r>
      <w:r w:rsidR="00F20160">
        <w:t xml:space="preserve"> complete</w:t>
      </w:r>
      <w:r>
        <w:t xml:space="preserve"> installation period </w:t>
      </w:r>
      <w:r w:rsidRPr="00D90C67">
        <w:t xml:space="preserve">by the </w:t>
      </w:r>
      <w:r w:rsidR="00D95692">
        <w:t>National Air Barrier Association</w:t>
      </w:r>
      <w:r w:rsidRPr="00D90C67">
        <w:t xml:space="preserve"> (</w:t>
      </w:r>
      <w:r w:rsidR="00D95692">
        <w:t>NABA</w:t>
      </w:r>
      <w:r w:rsidRPr="00D90C67">
        <w:t xml:space="preserve">) </w:t>
      </w:r>
      <w:r>
        <w:t>whose Installer</w:t>
      </w:r>
      <w:r w:rsidR="00DA02DE">
        <w:t>(s)</w:t>
      </w:r>
      <w:r>
        <w:t xml:space="preserve"> are certified </w:t>
      </w:r>
      <w:r w:rsidRPr="00D90C67">
        <w:t xml:space="preserve">in accordance with the </w:t>
      </w:r>
      <w:r>
        <w:t xml:space="preserve">site Quality Assurance Program used by </w:t>
      </w:r>
      <w:r w:rsidR="00D95692">
        <w:t>NABA</w:t>
      </w:r>
      <w:r>
        <w:t xml:space="preserve">.  </w:t>
      </w:r>
    </w:p>
    <w:p w:rsidR="00F20160" w:rsidRDefault="00F20160" w:rsidP="00F20160">
      <w:pPr>
        <w:pStyle w:val="PR2"/>
        <w:numPr>
          <w:ilvl w:val="0"/>
          <w:numId w:val="0"/>
        </w:numPr>
        <w:ind w:left="1440"/>
      </w:pPr>
    </w:p>
    <w:p w:rsidR="00693185" w:rsidRDefault="00693185" w:rsidP="00CB6868">
      <w:pPr>
        <w:pStyle w:val="PR3"/>
        <w:tabs>
          <w:tab w:val="clear" w:pos="2016"/>
        </w:tabs>
        <w:ind w:left="1890" w:hanging="630"/>
      </w:pPr>
      <w:r>
        <w:t>Water-Resistive</w:t>
      </w:r>
      <w:r w:rsidRPr="00D90C67">
        <w:t xml:space="preserve"> Barrier </w:t>
      </w:r>
      <w:r>
        <w:t>Installer</w:t>
      </w:r>
      <w:r w:rsidRPr="00D90C67">
        <w:t xml:space="preserve"> Qualifications:  </w:t>
      </w:r>
      <w:r>
        <w:t xml:space="preserve">Water-Resistive </w:t>
      </w:r>
      <w:r w:rsidR="001C6CE4">
        <w:t>B</w:t>
      </w:r>
      <w:r>
        <w:t xml:space="preserve">arrier </w:t>
      </w:r>
      <w:r w:rsidR="001C6CE4">
        <w:t>I</w:t>
      </w:r>
      <w:r w:rsidRPr="00D90C67">
        <w:t xml:space="preserve">nstallers shall be certified by BPQI (Building Performance Quality Institute) for the </w:t>
      </w:r>
      <w:r w:rsidR="00D95692">
        <w:t>NABA</w:t>
      </w:r>
      <w:r w:rsidRPr="00D90C67">
        <w:t xml:space="preserve"> Quality Assurance Program in accordance with the requirements outlined in the</w:t>
      </w:r>
      <w:r>
        <w:t xml:space="preserve"> QAP</w:t>
      </w:r>
      <w:r w:rsidRPr="00D90C67">
        <w:t xml:space="preserve"> program</w:t>
      </w:r>
      <w:r>
        <w:t xml:space="preserve"> used by </w:t>
      </w:r>
      <w:r w:rsidR="00D95692">
        <w:t>NABA</w:t>
      </w:r>
      <w:r w:rsidRPr="00D90C67">
        <w:t>.  Installers shall have their photo</w:t>
      </w:r>
      <w:r w:rsidR="001C6CE4">
        <w:t xml:space="preserve"> </w:t>
      </w:r>
      <w:r w:rsidRPr="00D90C67">
        <w:t xml:space="preserve">identification </w:t>
      </w:r>
      <w:r w:rsidR="00F20160">
        <w:t>w</w:t>
      </w:r>
      <w:r>
        <w:t>ater-</w:t>
      </w:r>
      <w:r w:rsidR="00F20160">
        <w:t>r</w:t>
      </w:r>
      <w:r>
        <w:t xml:space="preserve">esistive </w:t>
      </w:r>
      <w:r w:rsidR="00F20160">
        <w:t>b</w:t>
      </w:r>
      <w:r>
        <w:t xml:space="preserve">arrier </w:t>
      </w:r>
      <w:r w:rsidRPr="00D90C67">
        <w:t xml:space="preserve">certification cards in their possession and available on the project site, for inspection upon request. </w:t>
      </w:r>
    </w:p>
    <w:p w:rsidR="00AF13A9" w:rsidRPr="00D90C67" w:rsidRDefault="00AF13A9" w:rsidP="00AF13A9">
      <w:pPr>
        <w:pStyle w:val="PR3"/>
        <w:numPr>
          <w:ilvl w:val="0"/>
          <w:numId w:val="0"/>
        </w:numPr>
        <w:ind w:left="2016"/>
      </w:pPr>
    </w:p>
    <w:p w:rsidR="00693185" w:rsidRDefault="00693185" w:rsidP="00AF13A9">
      <w:pPr>
        <w:pStyle w:val="PR2"/>
      </w:pPr>
      <w:r w:rsidRPr="00D90C67">
        <w:t xml:space="preserve">Manufacturer:  Obtain primary </w:t>
      </w:r>
      <w:r w:rsidR="00D95692" w:rsidRPr="00CB6868">
        <w:t>NABA</w:t>
      </w:r>
      <w:r w:rsidRPr="00CB6868">
        <w:t xml:space="preserve"> </w:t>
      </w:r>
      <w:r w:rsidR="00CB6868" w:rsidRPr="00CB6868">
        <w:t>Evaluated Materials</w:t>
      </w:r>
      <w:r w:rsidR="00CB6868" w:rsidRPr="00A43027">
        <w:t xml:space="preserve"> </w:t>
      </w:r>
      <w:r w:rsidRPr="00D90C67">
        <w:t xml:space="preserve">from a single </w:t>
      </w:r>
      <w:r w:rsidR="00D95692">
        <w:t>NABA</w:t>
      </w:r>
      <w:r>
        <w:t xml:space="preserve"> </w:t>
      </w:r>
      <w:r w:rsidR="00CB6868">
        <w:t xml:space="preserve">Listed </w:t>
      </w:r>
      <w:r w:rsidR="00DA02DE">
        <w:t>M</w:t>
      </w:r>
      <w:r w:rsidRPr="00D90C67">
        <w:t>anufacturer</w:t>
      </w:r>
      <w:r>
        <w:t xml:space="preserve"> </w:t>
      </w:r>
      <w:r w:rsidRPr="006347D7">
        <w:t>regularly engaged in manufacturing specified</w:t>
      </w:r>
      <w:r>
        <w:t xml:space="preserve"> </w:t>
      </w:r>
      <w:r w:rsidR="0096641E">
        <w:t>vapour</w:t>
      </w:r>
      <w:r w:rsidR="00F20160">
        <w:t xml:space="preserve"> permeable f</w:t>
      </w:r>
      <w:r>
        <w:t xml:space="preserve">lexible </w:t>
      </w:r>
      <w:r w:rsidR="00F20160">
        <w:t>s</w:t>
      </w:r>
      <w:r>
        <w:t xml:space="preserve">heet </w:t>
      </w:r>
      <w:r w:rsidR="00F20160">
        <w:t>w</w:t>
      </w:r>
      <w:r>
        <w:t>ater-</w:t>
      </w:r>
      <w:r w:rsidR="00F20160">
        <w:t>r</w:t>
      </w:r>
      <w:r>
        <w:t xml:space="preserve">esistive </w:t>
      </w:r>
      <w:r w:rsidR="00F20160">
        <w:t>b</w:t>
      </w:r>
      <w:r>
        <w:t>arriers</w:t>
      </w:r>
      <w:r w:rsidR="00F20160">
        <w:t xml:space="preserve"> intended for mechanical attachment</w:t>
      </w:r>
      <w:r>
        <w:t>.</w:t>
      </w:r>
      <w:r w:rsidRPr="00D90C67">
        <w:t xml:space="preserve">  Obtain secondary materials from a source acceptable to the primary materials </w:t>
      </w:r>
      <w:r w:rsidR="00F20160">
        <w:t>m</w:t>
      </w:r>
      <w:r w:rsidRPr="00D90C67">
        <w:t>anufacturer.</w:t>
      </w:r>
    </w:p>
    <w:p w:rsidR="00AF13A9" w:rsidRPr="00D90C67" w:rsidRDefault="00AF13A9" w:rsidP="00AF13A9">
      <w:pPr>
        <w:pStyle w:val="PR2"/>
        <w:numPr>
          <w:ilvl w:val="0"/>
          <w:numId w:val="0"/>
        </w:numPr>
        <w:ind w:left="1440"/>
      </w:pPr>
    </w:p>
    <w:p w:rsidR="00693185" w:rsidRDefault="00693185" w:rsidP="00AF13A9">
      <w:pPr>
        <w:pStyle w:val="PR2"/>
      </w:pPr>
      <w:r w:rsidRPr="00D90C67">
        <w:t>Accredited Laboratory Testing for Materials:  Laboratory accredited by International Accreditation Service Inc. (IAS), American Association for Laboratory Accreditation (A2LA), or the Standards Council of Canada (SCC).</w:t>
      </w:r>
    </w:p>
    <w:p w:rsidR="00AF13A9" w:rsidRDefault="00AF13A9" w:rsidP="00AF13A9">
      <w:pPr>
        <w:pStyle w:val="PR2"/>
        <w:numPr>
          <w:ilvl w:val="0"/>
          <w:numId w:val="0"/>
        </w:numPr>
        <w:ind w:left="1440"/>
      </w:pPr>
    </w:p>
    <w:p w:rsidR="00292B1D" w:rsidRDefault="00292B1D" w:rsidP="00AF13A9">
      <w:pPr>
        <w:pStyle w:val="PR2"/>
      </w:pPr>
      <w:r w:rsidRPr="0079132E">
        <w:t>VOC Regulations:  Provide products which comply with applicable regulations controlling the use of volatile organic compounds.</w:t>
      </w:r>
    </w:p>
    <w:p w:rsidR="00AF13A9" w:rsidRPr="0079132E" w:rsidRDefault="00AF13A9" w:rsidP="00AF13A9">
      <w:pPr>
        <w:pStyle w:val="PR2"/>
        <w:numPr>
          <w:ilvl w:val="0"/>
          <w:numId w:val="0"/>
        </w:numPr>
        <w:ind w:left="1440"/>
      </w:pPr>
    </w:p>
    <w:p w:rsidR="00693185" w:rsidRDefault="00693185" w:rsidP="00AF13A9">
      <w:pPr>
        <w:pStyle w:val="PR2"/>
      </w:pPr>
      <w:r w:rsidRPr="00D90C67">
        <w:t>Preconstruction Meeting:  Convene a minimum of two weeks prior to commencing Work of this Section.  Agenda</w:t>
      </w:r>
      <w:r>
        <w:t xml:space="preserve"> shall include, at a minimum,</w:t>
      </w:r>
      <w:r w:rsidRPr="00D90C67">
        <w:t xml:space="preserve"> sequence of construction, coordination with </w:t>
      </w:r>
      <w:r>
        <w:t>wall</w:t>
      </w:r>
      <w:r w:rsidRPr="00D90C67">
        <w:t xml:space="preserve"> preparation, </w:t>
      </w:r>
      <w:r>
        <w:t xml:space="preserve">water-resistive barrier </w:t>
      </w:r>
      <w:r w:rsidRPr="00D90C67">
        <w:t>materials app</w:t>
      </w:r>
      <w:r>
        <w:t xml:space="preserve">roved for use, compatibility of </w:t>
      </w:r>
      <w:r w:rsidRPr="00D90C67">
        <w:t>materials, coordination with installation of adjacent and covering materials, and details of construction.  Attendance is required by representatives of related trades including covering materials, substrate materials and adjacent materials.</w:t>
      </w:r>
    </w:p>
    <w:p w:rsidR="00AF13A9" w:rsidRPr="00D90C67" w:rsidRDefault="00AF13A9" w:rsidP="00AF13A9">
      <w:pPr>
        <w:pStyle w:val="PR2"/>
        <w:numPr>
          <w:ilvl w:val="0"/>
          <w:numId w:val="0"/>
        </w:numPr>
        <w:ind w:left="1440"/>
      </w:pPr>
    </w:p>
    <w:p w:rsidR="00693185" w:rsidRPr="00D90C67" w:rsidRDefault="00693185" w:rsidP="00AF13A9">
      <w:pPr>
        <w:pStyle w:val="PR2"/>
      </w:pPr>
      <w:r w:rsidRPr="00D90C67">
        <w:t xml:space="preserve">Field Quality Assurance:  Implement the </w:t>
      </w:r>
      <w:r>
        <w:t>site</w:t>
      </w:r>
      <w:r w:rsidRPr="00D90C67">
        <w:t xml:space="preserve"> Quality Assurance Program requirements</w:t>
      </w:r>
      <w:r>
        <w:t xml:space="preserve"> used by </w:t>
      </w:r>
      <w:r w:rsidR="00D95692">
        <w:t>NABA</w:t>
      </w:r>
      <w:r w:rsidRPr="00D90C67">
        <w:t xml:space="preserve">.  Cooperate with </w:t>
      </w:r>
      <w:r w:rsidR="00D95692">
        <w:t>NABA</w:t>
      </w:r>
      <w:r w:rsidR="00CB6868">
        <w:t xml:space="preserve"> </w:t>
      </w:r>
      <w:r w:rsidR="001C6CE4">
        <w:t>Auditors</w:t>
      </w:r>
      <w:r w:rsidRPr="00D90C67">
        <w:t xml:space="preserve"> and</w:t>
      </w:r>
      <w:r>
        <w:t xml:space="preserve"> any</w:t>
      </w:r>
      <w:r w:rsidRPr="00D90C67">
        <w:t xml:space="preserve"> independent testing and inspection agencies engaged by the Owner.  Do not</w:t>
      </w:r>
      <w:r>
        <w:t xml:space="preserve"> cover the water-resistive</w:t>
      </w:r>
      <w:r w:rsidRPr="00D90C67">
        <w:t xml:space="preserve"> barrier </w:t>
      </w:r>
      <w:r>
        <w:t>material</w:t>
      </w:r>
      <w:r w:rsidRPr="00D90C67">
        <w:t xml:space="preserve"> until it has been inspected, tested and accepted.</w:t>
      </w:r>
    </w:p>
    <w:p w:rsidR="00693185" w:rsidRDefault="00693185" w:rsidP="00B06352">
      <w:pPr>
        <w:pStyle w:val="ART"/>
        <w:numPr>
          <w:ilvl w:val="3"/>
          <w:numId w:val="3"/>
        </w:numPr>
        <w:tabs>
          <w:tab w:val="clear" w:pos="864"/>
          <w:tab w:val="num" w:pos="1170"/>
        </w:tabs>
        <w:ind w:left="1170" w:hanging="900"/>
      </w:pPr>
      <w:r w:rsidRPr="00E96347">
        <w:t>DELIVERY, STORAGE, AND HANDLING</w:t>
      </w:r>
    </w:p>
    <w:p w:rsidR="00AF13A9" w:rsidRDefault="00AF13A9" w:rsidP="00AF13A9">
      <w:pPr>
        <w:pStyle w:val="PR2"/>
        <w:numPr>
          <w:ilvl w:val="0"/>
          <w:numId w:val="0"/>
        </w:numPr>
        <w:ind w:left="1440"/>
      </w:pPr>
    </w:p>
    <w:p w:rsidR="00693185" w:rsidRDefault="00693185" w:rsidP="00AF13A9">
      <w:pPr>
        <w:pStyle w:val="PR2"/>
      </w:pPr>
      <w:r w:rsidRPr="00E96347">
        <w:t xml:space="preserve">Deliver materials to Project site in original packages with seals unbroken, labeled with </w:t>
      </w:r>
      <w:r w:rsidR="00CB6868">
        <w:t xml:space="preserve">material </w:t>
      </w:r>
      <w:r w:rsidR="00F20160">
        <w:t>m</w:t>
      </w:r>
      <w:r w:rsidRPr="00E96347">
        <w:t xml:space="preserve">anufacturer's name, product, date of manufacture, and directions for storage. </w:t>
      </w:r>
    </w:p>
    <w:p w:rsidR="00AF13A9" w:rsidRPr="00E96347" w:rsidRDefault="00AF13A9" w:rsidP="00AF13A9">
      <w:pPr>
        <w:pStyle w:val="PR2"/>
        <w:numPr>
          <w:ilvl w:val="0"/>
          <w:numId w:val="0"/>
        </w:numPr>
        <w:ind w:left="1440"/>
      </w:pPr>
    </w:p>
    <w:p w:rsidR="00693185" w:rsidRDefault="00693185" w:rsidP="00AF13A9">
      <w:pPr>
        <w:pStyle w:val="PR2"/>
      </w:pPr>
      <w:r w:rsidRPr="00E96347">
        <w:t xml:space="preserve">Store materials in their original undamaged packages in a clean, dry, protected location and within temperature range required by </w:t>
      </w:r>
      <w:r w:rsidR="00F20160">
        <w:t xml:space="preserve">water-resistive barrier </w:t>
      </w:r>
      <w:r w:rsidR="0051208B">
        <w:t>m</w:t>
      </w:r>
      <w:r w:rsidRPr="00E96347">
        <w:t>anufacturer.  Protect stored materials from direct sunlight</w:t>
      </w:r>
      <w:r w:rsidR="00292B1D">
        <w:t>.</w:t>
      </w:r>
    </w:p>
    <w:p w:rsidR="00AF13A9" w:rsidRPr="00E96347" w:rsidRDefault="00AF13A9" w:rsidP="00AF13A9">
      <w:pPr>
        <w:pStyle w:val="PR2"/>
        <w:numPr>
          <w:ilvl w:val="0"/>
          <w:numId w:val="0"/>
        </w:numPr>
        <w:ind w:left="1440"/>
      </w:pPr>
    </w:p>
    <w:p w:rsidR="00693185" w:rsidRPr="00E96347" w:rsidRDefault="00693185" w:rsidP="00AF13A9">
      <w:pPr>
        <w:pStyle w:val="PR2"/>
      </w:pPr>
      <w:r w:rsidRPr="00E96347">
        <w:t xml:space="preserve">Handle materials in accordance with </w:t>
      </w:r>
      <w:r w:rsidR="00CB6868">
        <w:t>m</w:t>
      </w:r>
      <w:r w:rsidRPr="00E96347">
        <w:t xml:space="preserve">anufacturer’s </w:t>
      </w:r>
      <w:r w:rsidR="001C6CE4">
        <w:t>requirements</w:t>
      </w:r>
      <w:r w:rsidRPr="00E96347">
        <w:t>.</w:t>
      </w:r>
    </w:p>
    <w:p w:rsidR="00693185" w:rsidRDefault="00693185" w:rsidP="00B06352">
      <w:pPr>
        <w:pStyle w:val="ART"/>
        <w:numPr>
          <w:ilvl w:val="3"/>
          <w:numId w:val="3"/>
        </w:numPr>
        <w:tabs>
          <w:tab w:val="clear" w:pos="864"/>
          <w:tab w:val="num" w:pos="1170"/>
        </w:tabs>
        <w:ind w:left="1170" w:hanging="900"/>
      </w:pPr>
      <w:r w:rsidRPr="00E96347">
        <w:t>PROJECT CONDITIONS</w:t>
      </w:r>
    </w:p>
    <w:p w:rsidR="00AF13A9" w:rsidRDefault="00AF13A9" w:rsidP="00AF13A9">
      <w:pPr>
        <w:pStyle w:val="PR2"/>
        <w:numPr>
          <w:ilvl w:val="0"/>
          <w:numId w:val="0"/>
        </w:numPr>
        <w:ind w:left="1440"/>
      </w:pPr>
    </w:p>
    <w:p w:rsidR="00693185" w:rsidRDefault="00930147" w:rsidP="00AF13A9">
      <w:pPr>
        <w:pStyle w:val="PR2"/>
      </w:pPr>
      <w:r>
        <w:t>Temperature</w:t>
      </w:r>
      <w:r w:rsidR="00693185" w:rsidRPr="00E96347">
        <w:t xml:space="preserve">:  </w:t>
      </w:r>
      <w:r w:rsidR="00693185" w:rsidRPr="00D90C67">
        <w:t xml:space="preserve">Install </w:t>
      </w:r>
      <w:r w:rsidR="0096641E">
        <w:t>vapour</w:t>
      </w:r>
      <w:r w:rsidR="00F20160">
        <w:t xml:space="preserve"> permeable flexible sheet water-resistive barrier </w:t>
      </w:r>
      <w:r w:rsidR="00693185" w:rsidRPr="00D90C67">
        <w:t xml:space="preserve">within range of ambient and substrate temperatures recommended by </w:t>
      </w:r>
      <w:r w:rsidR="00F20160">
        <w:t>the</w:t>
      </w:r>
      <w:r>
        <w:t xml:space="preserve"> </w:t>
      </w:r>
      <w:r w:rsidR="00F20160">
        <w:t>m</w:t>
      </w:r>
      <w:r w:rsidR="00693185" w:rsidRPr="00D90C67">
        <w:t xml:space="preserve">anufacturer.  Do not apply </w:t>
      </w:r>
      <w:r w:rsidR="00693185">
        <w:t>material to a damp or wet substrate.</w:t>
      </w:r>
    </w:p>
    <w:p w:rsidR="00AF13A9" w:rsidRDefault="00AF13A9" w:rsidP="00AF13A9">
      <w:pPr>
        <w:pStyle w:val="PR2"/>
        <w:numPr>
          <w:ilvl w:val="0"/>
          <w:numId w:val="0"/>
        </w:numPr>
        <w:ind w:left="1440"/>
      </w:pPr>
    </w:p>
    <w:p w:rsidR="00693185" w:rsidRDefault="00693185" w:rsidP="00AF13A9">
      <w:pPr>
        <w:pStyle w:val="PR2"/>
      </w:pPr>
      <w:r w:rsidRPr="00D90C67">
        <w:t xml:space="preserve">Field Conditions:  Do not install </w:t>
      </w:r>
      <w:r w:rsidR="00F20160">
        <w:t>w</w:t>
      </w:r>
      <w:r>
        <w:t>ater-</w:t>
      </w:r>
      <w:r w:rsidR="00F20160">
        <w:t>r</w:t>
      </w:r>
      <w:r>
        <w:t>esistive</w:t>
      </w:r>
      <w:r w:rsidRPr="00D90C67">
        <w:t xml:space="preserve"> </w:t>
      </w:r>
      <w:r w:rsidR="00F20160">
        <w:t>b</w:t>
      </w:r>
      <w:r w:rsidRPr="00D90C67">
        <w:t>arrier in snow, rain, fog, or mist</w:t>
      </w:r>
      <w:r>
        <w:t xml:space="preserve"> or</w:t>
      </w:r>
      <w:r w:rsidRPr="00D90C67">
        <w:t xml:space="preserve"> when the temperature of substrate surfaces and surrounding air temperatures are below those recommended by the </w:t>
      </w:r>
      <w:r w:rsidR="00F20160">
        <w:t>m</w:t>
      </w:r>
      <w:r w:rsidRPr="00D90C67">
        <w:t>anufacturer.</w:t>
      </w:r>
      <w:r w:rsidRPr="00F3308D">
        <w:t xml:space="preserve"> </w:t>
      </w:r>
      <w:r>
        <w:t xml:space="preserve"> </w:t>
      </w:r>
    </w:p>
    <w:p w:rsidR="00AF13A9" w:rsidRDefault="00AF13A9" w:rsidP="00AF13A9">
      <w:pPr>
        <w:pStyle w:val="PR2"/>
        <w:numPr>
          <w:ilvl w:val="0"/>
          <w:numId w:val="0"/>
        </w:numPr>
        <w:ind w:left="1440"/>
      </w:pPr>
    </w:p>
    <w:p w:rsidR="00693185" w:rsidRDefault="00693185" w:rsidP="00AF13A9">
      <w:pPr>
        <w:pStyle w:val="PR2"/>
      </w:pPr>
      <w:r>
        <w:t xml:space="preserve">Sequencing.  Do not install </w:t>
      </w:r>
      <w:r w:rsidR="00F20160">
        <w:t>w</w:t>
      </w:r>
      <w:r>
        <w:t>ater-</w:t>
      </w:r>
      <w:r w:rsidR="00F20160">
        <w:t>r</w:t>
      </w:r>
      <w:r>
        <w:t xml:space="preserve">esistive </w:t>
      </w:r>
      <w:r w:rsidR="00F20160">
        <w:t>b</w:t>
      </w:r>
      <w:r>
        <w:t>arrier before the roof assembly has been sufficiently installed to prevent a buildup of water in the interior of the building.</w:t>
      </w:r>
    </w:p>
    <w:p w:rsidR="00AF13A9" w:rsidRDefault="00AF13A9" w:rsidP="00AF13A9">
      <w:pPr>
        <w:pStyle w:val="PR2"/>
        <w:numPr>
          <w:ilvl w:val="0"/>
          <w:numId w:val="0"/>
        </w:numPr>
        <w:ind w:left="1440"/>
      </w:pPr>
    </w:p>
    <w:p w:rsidR="00693185" w:rsidRPr="00782352" w:rsidRDefault="00693185" w:rsidP="00AF13A9">
      <w:pPr>
        <w:pStyle w:val="PR2"/>
      </w:pPr>
      <w:r>
        <w:t xml:space="preserve">Compatibility.  </w:t>
      </w:r>
      <w:r w:rsidRPr="00D90C67">
        <w:t>Do not allow</w:t>
      </w:r>
      <w:r>
        <w:t xml:space="preserve"> </w:t>
      </w:r>
      <w:r w:rsidR="00F20160">
        <w:t>w</w:t>
      </w:r>
      <w:r>
        <w:t>ater-</w:t>
      </w:r>
      <w:r w:rsidR="00F20160">
        <w:t>r</w:t>
      </w:r>
      <w:r>
        <w:t>esistive</w:t>
      </w:r>
      <w:r w:rsidRPr="00D90C67">
        <w:t xml:space="preserve"> </w:t>
      </w:r>
      <w:r w:rsidR="00F20160">
        <w:t>b</w:t>
      </w:r>
      <w:r w:rsidRPr="00D90C67">
        <w:t>arrier to come in contact with chemically incompatible materials.</w:t>
      </w:r>
    </w:p>
    <w:p w:rsidR="00AF13A9" w:rsidRDefault="00AF13A9" w:rsidP="00AF13A9">
      <w:pPr>
        <w:pStyle w:val="PR2"/>
        <w:numPr>
          <w:ilvl w:val="0"/>
          <w:numId w:val="0"/>
        </w:numPr>
        <w:ind w:left="1440"/>
      </w:pPr>
    </w:p>
    <w:p w:rsidR="00A86E01" w:rsidRPr="002A0E0D" w:rsidRDefault="00A86E01" w:rsidP="00AF13A9">
      <w:pPr>
        <w:pStyle w:val="PR2"/>
      </w:pPr>
      <w:r>
        <w:t xml:space="preserve">Ultra-violet exposure.  </w:t>
      </w:r>
      <w:r w:rsidRPr="00D90C67">
        <w:t xml:space="preserve">Do not expose </w:t>
      </w:r>
      <w:r>
        <w:t xml:space="preserve">the </w:t>
      </w:r>
      <w:r w:rsidR="00F20160">
        <w:t>w</w:t>
      </w:r>
      <w:r>
        <w:t>ater-</w:t>
      </w:r>
      <w:r w:rsidR="00F20160">
        <w:t>r</w:t>
      </w:r>
      <w:r>
        <w:t xml:space="preserve">esistive </w:t>
      </w:r>
      <w:r w:rsidR="00F20160">
        <w:t>b</w:t>
      </w:r>
      <w:r>
        <w:t xml:space="preserve">arrier material </w:t>
      </w:r>
      <w:r w:rsidRPr="00D90C67">
        <w:t xml:space="preserve">to sunlight </w:t>
      </w:r>
      <w:r w:rsidRPr="00BF7E60">
        <w:t xml:space="preserve">longer than recommended by the </w:t>
      </w:r>
      <w:r w:rsidR="00CB6868">
        <w:t>material m</w:t>
      </w:r>
      <w:r w:rsidRPr="00D90C67">
        <w:t>anufacturer.</w:t>
      </w:r>
    </w:p>
    <w:p w:rsidR="00693185" w:rsidRDefault="00693185" w:rsidP="00693185">
      <w:pPr>
        <w:pStyle w:val="ART"/>
      </w:pPr>
      <w:r w:rsidRPr="00E96347">
        <w:t>WARRANTY</w:t>
      </w:r>
    </w:p>
    <w:p w:rsidR="00AF13A9" w:rsidRDefault="00AF13A9" w:rsidP="00AF13A9">
      <w:pPr>
        <w:pStyle w:val="PRT"/>
        <w:numPr>
          <w:ilvl w:val="0"/>
          <w:numId w:val="0"/>
        </w:numPr>
        <w:spacing w:before="0"/>
      </w:pPr>
    </w:p>
    <w:p w:rsidR="00AF13A9" w:rsidRPr="00FA1B29" w:rsidRDefault="009E6DCA" w:rsidP="00AF13A9">
      <w:pPr>
        <w:pStyle w:val="PRT"/>
        <w:numPr>
          <w:ilvl w:val="0"/>
          <w:numId w:val="0"/>
        </w:numPr>
        <w:spacing w:before="0"/>
        <w:rPr>
          <w:i/>
          <w:sz w:val="22"/>
          <w:szCs w:val="22"/>
        </w:rPr>
      </w:pPr>
      <w:r w:rsidRPr="009E6DCA">
        <w:rPr>
          <w:i/>
          <w:sz w:val="22"/>
          <w:szCs w:val="22"/>
        </w:rPr>
        <w:t>Specifier Note</w:t>
      </w:r>
      <w:r w:rsidR="00AF13A9" w:rsidRPr="00FA1B29">
        <w:rPr>
          <w:i/>
          <w:sz w:val="22"/>
          <w:szCs w:val="22"/>
        </w:rPr>
        <w:t>: Verify warranty length with manufacturers specified.</w:t>
      </w:r>
    </w:p>
    <w:p w:rsidR="00FA1B29" w:rsidRPr="00FA1B29" w:rsidRDefault="00FA1B29" w:rsidP="00FA1B29"/>
    <w:p w:rsidR="00693185" w:rsidRDefault="00693185" w:rsidP="00FA1B29">
      <w:pPr>
        <w:pStyle w:val="PR2"/>
      </w:pPr>
      <w:r w:rsidRPr="00D90C67">
        <w:lastRenderedPageBreak/>
        <w:t xml:space="preserve">Material Warranty:  Provide </w:t>
      </w:r>
      <w:r w:rsidR="001C6CE4">
        <w:t>M</w:t>
      </w:r>
      <w:r w:rsidRPr="00D90C67">
        <w:t xml:space="preserve">anufacturer’s standard product warranty, for a minimum </w:t>
      </w:r>
      <w:r>
        <w:t>three (</w:t>
      </w:r>
      <w:r w:rsidRPr="00D90C67">
        <w:t>3</w:t>
      </w:r>
      <w:r>
        <w:t>)</w:t>
      </w:r>
      <w:r w:rsidRPr="00D90C67">
        <w:t xml:space="preserve"> years from date of Substantial Completion.</w:t>
      </w:r>
    </w:p>
    <w:p w:rsidR="00FA1B29" w:rsidRPr="00D90C67" w:rsidRDefault="00FA1B29" w:rsidP="00FA1B29">
      <w:pPr>
        <w:pStyle w:val="PR2"/>
        <w:numPr>
          <w:ilvl w:val="0"/>
          <w:numId w:val="0"/>
        </w:numPr>
        <w:ind w:left="1440"/>
      </w:pPr>
    </w:p>
    <w:p w:rsidR="00693185" w:rsidRPr="00EF63AE" w:rsidRDefault="00693185" w:rsidP="00FA1B29">
      <w:pPr>
        <w:pStyle w:val="PR2"/>
      </w:pPr>
      <w:r>
        <w:t xml:space="preserve">Subcontractor (approved by </w:t>
      </w:r>
      <w:r w:rsidR="00D95692">
        <w:t>NABA</w:t>
      </w:r>
      <w:r>
        <w:t xml:space="preserve"> and </w:t>
      </w:r>
      <w:r w:rsidR="001C6CE4">
        <w:t>M</w:t>
      </w:r>
      <w:r>
        <w:t xml:space="preserve">anufacturer) </w:t>
      </w:r>
      <w:r w:rsidRPr="00D90C67">
        <w:t>Installation Warranty:  Provide</w:t>
      </w:r>
      <w:r>
        <w:t xml:space="preserve"> a two (</w:t>
      </w:r>
      <w:r w:rsidRPr="00D90C67">
        <w:t>2</w:t>
      </w:r>
      <w:r>
        <w:t>)</w:t>
      </w:r>
      <w:r w:rsidRPr="00D90C67">
        <w:t xml:space="preserve"> year</w:t>
      </w:r>
      <w:r>
        <w:t xml:space="preserve"> installation</w:t>
      </w:r>
      <w:r w:rsidRPr="00D90C67">
        <w:t xml:space="preserve"> warranty from date of Substan</w:t>
      </w:r>
      <w:r w:rsidR="001C6CE4">
        <w:t>tial Completion, including all</w:t>
      </w:r>
      <w:r w:rsidR="00CB6868">
        <w:t xml:space="preserve"> accessory materials</w:t>
      </w:r>
      <w:r w:rsidRPr="00D90C67">
        <w:t xml:space="preserve"> </w:t>
      </w:r>
      <w:r w:rsidR="00CB6868">
        <w:t xml:space="preserve">and </w:t>
      </w:r>
      <w:r w:rsidRPr="00D90C67">
        <w:t xml:space="preserve">the </w:t>
      </w:r>
      <w:r w:rsidR="00CB6868">
        <w:t>w</w:t>
      </w:r>
      <w:r>
        <w:t>ater-</w:t>
      </w:r>
      <w:r w:rsidR="00CB6868">
        <w:t>r</w:t>
      </w:r>
      <w:r>
        <w:t>esistive</w:t>
      </w:r>
      <w:r w:rsidRPr="00D90C67">
        <w:t xml:space="preserve"> </w:t>
      </w:r>
      <w:r w:rsidR="00CB6868">
        <w:t>b</w:t>
      </w:r>
      <w:r w:rsidRPr="00D90C67">
        <w:t xml:space="preserve">arrier, against failures including </w:t>
      </w:r>
      <w:r>
        <w:t>loss of water</w:t>
      </w:r>
      <w:r w:rsidR="001C6CE4">
        <w:t>-</w:t>
      </w:r>
      <w:r>
        <w:t>tight seal and</w:t>
      </w:r>
      <w:r w:rsidRPr="00D90C67">
        <w:t xml:space="preserve"> </w:t>
      </w:r>
      <w:r>
        <w:t>loss of attachment</w:t>
      </w:r>
      <w:r w:rsidRPr="00D90C67">
        <w:t>.</w:t>
      </w:r>
    </w:p>
    <w:p w:rsidR="00FA1B29" w:rsidRPr="00FA1B29" w:rsidRDefault="00FA1B29" w:rsidP="00B06352">
      <w:pPr>
        <w:pStyle w:val="PRT"/>
        <w:numPr>
          <w:ilvl w:val="0"/>
          <w:numId w:val="5"/>
        </w:numPr>
        <w:ind w:left="630" w:hanging="630"/>
        <w:rPr>
          <w:b/>
        </w:rPr>
      </w:pPr>
      <w:r w:rsidRPr="00FA1B29">
        <w:rPr>
          <w:b/>
        </w:rPr>
        <w:t>MATERIALS</w:t>
      </w:r>
    </w:p>
    <w:p w:rsidR="00FA1B29" w:rsidRDefault="00FA1B29" w:rsidP="00B06352">
      <w:pPr>
        <w:pStyle w:val="ART"/>
        <w:numPr>
          <w:ilvl w:val="1"/>
          <w:numId w:val="5"/>
        </w:numPr>
        <w:ind w:left="1170" w:hanging="900"/>
      </w:pPr>
      <w:r>
        <w:t>Material: &lt;trade name&gt; by &lt;company name&gt;</w:t>
      </w:r>
      <w:r w:rsidRPr="0079132E">
        <w:t xml:space="preserve">: </w:t>
      </w:r>
      <w:hyperlink r:id="rId9" w:history="1">
        <w:r w:rsidRPr="00361A9B">
          <w:rPr>
            <w:rStyle w:val="Hyperlink"/>
          </w:rPr>
          <w:t>company website hyperlink</w:t>
        </w:r>
      </w:hyperlink>
    </w:p>
    <w:p w:rsidR="00B35BB1" w:rsidRDefault="00B35BB1" w:rsidP="00B35BB1">
      <w:pPr>
        <w:pStyle w:val="PR2"/>
        <w:numPr>
          <w:ilvl w:val="0"/>
          <w:numId w:val="0"/>
        </w:numPr>
        <w:tabs>
          <w:tab w:val="left" w:pos="864"/>
          <w:tab w:val="left" w:pos="1656"/>
        </w:tabs>
        <w:suppressAutoHyphens/>
        <w:ind w:left="864"/>
        <w:jc w:val="both"/>
        <w:outlineLvl w:val="3"/>
      </w:pPr>
    </w:p>
    <w:p w:rsidR="006F4579" w:rsidRDefault="006F4579" w:rsidP="00B06352">
      <w:pPr>
        <w:pStyle w:val="PR2"/>
        <w:numPr>
          <w:ilvl w:val="5"/>
          <w:numId w:val="7"/>
        </w:numPr>
      </w:pPr>
      <w:r>
        <w:t>W</w:t>
      </w:r>
      <w:r w:rsidR="00FA1B29">
        <w:t>ater-Resistive Barrier Material Properties</w:t>
      </w:r>
      <w:r w:rsidRPr="003F465B">
        <w:t>:</w:t>
      </w:r>
    </w:p>
    <w:p w:rsidR="006F4579" w:rsidRDefault="006F4579" w:rsidP="006F4579">
      <w:pPr>
        <w:pStyle w:val="PR2"/>
        <w:numPr>
          <w:ilvl w:val="0"/>
          <w:numId w:val="0"/>
        </w:numPr>
        <w:ind w:left="1440"/>
        <w:rPr>
          <w:rFonts w:cs="Times"/>
        </w:rPr>
      </w:pPr>
    </w:p>
    <w:p w:rsidR="00FA1B29" w:rsidRPr="002A49D7" w:rsidRDefault="00FA1B29" w:rsidP="00CB6868">
      <w:pPr>
        <w:pStyle w:val="PR4"/>
        <w:numPr>
          <w:ilvl w:val="7"/>
          <w:numId w:val="6"/>
        </w:numPr>
        <w:tabs>
          <w:tab w:val="clear" w:pos="2592"/>
        </w:tabs>
        <w:ind w:left="1890" w:hanging="630"/>
      </w:pPr>
      <w:r w:rsidRPr="002A49D7">
        <w:t xml:space="preserve">Water </w:t>
      </w:r>
      <w:r w:rsidR="0096641E">
        <w:t>vapour</w:t>
      </w:r>
      <w:r w:rsidRPr="002A49D7">
        <w:t xml:space="preserve"> permeance for this material has been tested and reported as being </w:t>
      </w:r>
      <w:r>
        <w:t>XX</w:t>
      </w:r>
      <w:r w:rsidRPr="002A49D7">
        <w:t xml:space="preserve"> </w:t>
      </w:r>
      <w:r w:rsidRPr="00FA1B29">
        <w:rPr>
          <w:rFonts w:cs="Times"/>
        </w:rPr>
        <w:t xml:space="preserve">nanograms of water </w:t>
      </w:r>
      <w:r w:rsidR="0096641E">
        <w:rPr>
          <w:rFonts w:cs="Times"/>
        </w:rPr>
        <w:t>vapour</w:t>
      </w:r>
      <w:r w:rsidRPr="00FA1B29">
        <w:rPr>
          <w:rFonts w:cs="Times"/>
        </w:rPr>
        <w:t xml:space="preserve"> passing through each square </w:t>
      </w:r>
      <w:r w:rsidR="00835DC6">
        <w:rPr>
          <w:rFonts w:cs="Times"/>
        </w:rPr>
        <w:t>metre</w:t>
      </w:r>
      <w:r w:rsidRPr="00FA1B29">
        <w:rPr>
          <w:rFonts w:cs="Times"/>
        </w:rPr>
        <w:t xml:space="preserve"> of area per second for each Pascal of </w:t>
      </w:r>
      <w:r w:rsidR="0096641E">
        <w:rPr>
          <w:rFonts w:cs="Times"/>
        </w:rPr>
        <w:t>vapour</w:t>
      </w:r>
      <w:r w:rsidRPr="00FA1B29">
        <w:rPr>
          <w:rFonts w:cs="Times"/>
        </w:rPr>
        <w:t xml:space="preserve"> pressure differential</w:t>
      </w:r>
      <w:r w:rsidRPr="00E279FB">
        <w:t xml:space="preserve"> (</w:t>
      </w:r>
      <w:r>
        <w:t>XX</w:t>
      </w:r>
      <w:r w:rsidRPr="002A49D7">
        <w:t xml:space="preserve"> ng/(Pa·s·m</w:t>
      </w:r>
      <w:r w:rsidRPr="00FA1B29">
        <w:rPr>
          <w:vertAlign w:val="superscript"/>
        </w:rPr>
        <w:t>2</w:t>
      </w:r>
      <w:r>
        <w:t>)  [XX</w:t>
      </w:r>
      <w:r w:rsidRPr="002A49D7">
        <w:t xml:space="preserve"> US perms] when tested in accordance with ASTM E96 (desiccant method - unmodified). </w:t>
      </w:r>
    </w:p>
    <w:p w:rsidR="00FA1B29" w:rsidRPr="002A49D7" w:rsidRDefault="00FA1B29" w:rsidP="00CB6868">
      <w:pPr>
        <w:pStyle w:val="PR4"/>
        <w:tabs>
          <w:tab w:val="clear" w:pos="2592"/>
        </w:tabs>
        <w:ind w:left="1890" w:hanging="630"/>
      </w:pPr>
      <w:r w:rsidRPr="002A49D7">
        <w:t xml:space="preserve">Water </w:t>
      </w:r>
      <w:r w:rsidR="0096641E">
        <w:t>vapour</w:t>
      </w:r>
      <w:r w:rsidRPr="002A49D7">
        <w:t xml:space="preserve"> permeance for this material has been tested and reported as being </w:t>
      </w:r>
      <w:r>
        <w:t>XX</w:t>
      </w:r>
      <w:r w:rsidRPr="002A49D7">
        <w:t xml:space="preserve"> </w:t>
      </w:r>
      <w:r w:rsidRPr="00FE7C0D">
        <w:rPr>
          <w:rFonts w:cs="Times"/>
        </w:rPr>
        <w:t xml:space="preserve">nanograms of water </w:t>
      </w:r>
      <w:r w:rsidR="0096641E">
        <w:rPr>
          <w:rFonts w:cs="Times"/>
        </w:rPr>
        <w:t>vapour</w:t>
      </w:r>
      <w:r w:rsidRPr="00FE7C0D">
        <w:rPr>
          <w:rFonts w:cs="Times"/>
        </w:rPr>
        <w:t xml:space="preserve"> passing through each square </w:t>
      </w:r>
      <w:r w:rsidR="00835DC6">
        <w:rPr>
          <w:rFonts w:cs="Times"/>
        </w:rPr>
        <w:t>metre</w:t>
      </w:r>
      <w:r w:rsidRPr="00FE7C0D">
        <w:rPr>
          <w:rFonts w:cs="Times"/>
        </w:rPr>
        <w:t xml:space="preserve"> of area per second for each Pascal of </w:t>
      </w:r>
      <w:r w:rsidR="0096641E">
        <w:rPr>
          <w:rFonts w:cs="Times"/>
        </w:rPr>
        <w:t>vapour</w:t>
      </w:r>
      <w:r w:rsidRPr="00FE7C0D">
        <w:rPr>
          <w:rFonts w:cs="Times"/>
        </w:rPr>
        <w:t xml:space="preserve"> pressure differential</w:t>
      </w:r>
      <w:r w:rsidRPr="00E279FB">
        <w:t xml:space="preserve"> </w:t>
      </w:r>
      <w:r w:rsidRPr="002A49D7">
        <w:t>(</w:t>
      </w:r>
      <w:r>
        <w:t>XX</w:t>
      </w:r>
      <w:r w:rsidRPr="002A49D7">
        <w:t xml:space="preserve"> ng/(Pa·s·m</w:t>
      </w:r>
      <w:r w:rsidRPr="00826297">
        <w:rPr>
          <w:vertAlign w:val="superscript"/>
        </w:rPr>
        <w:t>2</w:t>
      </w:r>
      <w:r w:rsidRPr="002A49D7">
        <w:t>)  [</w:t>
      </w:r>
      <w:r>
        <w:t>XX</w:t>
      </w:r>
      <w:r w:rsidRPr="002A49D7">
        <w:t xml:space="preserve"> US perms] when tested in accordance with ASTM E96 (water method - unmodified). </w:t>
      </w:r>
    </w:p>
    <w:p w:rsidR="006F4579" w:rsidRDefault="006F4579" w:rsidP="006F4579">
      <w:pPr>
        <w:ind w:left="2160"/>
        <w:rPr>
          <w:rFonts w:cs="Times"/>
        </w:rPr>
      </w:pPr>
    </w:p>
    <w:p w:rsidR="006F4579" w:rsidRDefault="00C76E3D" w:rsidP="00B06352">
      <w:pPr>
        <w:pStyle w:val="PR2"/>
        <w:numPr>
          <w:ilvl w:val="5"/>
          <w:numId w:val="7"/>
        </w:numPr>
      </w:pPr>
      <w:r>
        <w:t>Water-Resistive Barrier Accessory Materials</w:t>
      </w:r>
      <w:r w:rsidR="006F4579">
        <w:t xml:space="preserve">: </w:t>
      </w:r>
    </w:p>
    <w:p w:rsidR="006F4579" w:rsidRDefault="006F4579" w:rsidP="006F4579">
      <w:pPr>
        <w:pStyle w:val="PR3"/>
        <w:numPr>
          <w:ilvl w:val="0"/>
          <w:numId w:val="0"/>
        </w:numPr>
        <w:ind w:left="2016"/>
      </w:pPr>
    </w:p>
    <w:p w:rsidR="00123B0A" w:rsidRDefault="00123B0A" w:rsidP="00B06352">
      <w:pPr>
        <w:numPr>
          <w:ilvl w:val="0"/>
          <w:numId w:val="4"/>
        </w:numPr>
        <w:rPr>
          <w:rFonts w:cs="Times"/>
        </w:rPr>
      </w:pPr>
      <w:r w:rsidRPr="00123B0A">
        <w:rPr>
          <w:rFonts w:cs="Times"/>
        </w:rPr>
        <w:t xml:space="preserve">Seam Tape: </w:t>
      </w:r>
    </w:p>
    <w:p w:rsidR="00123B0A" w:rsidRDefault="00123B0A" w:rsidP="00B06352">
      <w:pPr>
        <w:numPr>
          <w:ilvl w:val="0"/>
          <w:numId w:val="4"/>
        </w:numPr>
        <w:ind w:left="2160" w:firstLine="0"/>
        <w:rPr>
          <w:rFonts w:cs="Times"/>
        </w:rPr>
      </w:pPr>
      <w:r w:rsidRPr="00123B0A">
        <w:rPr>
          <w:rFonts w:cs="Times"/>
        </w:rPr>
        <w:t>Fasteners</w:t>
      </w:r>
      <w:r w:rsidR="00C76E3D" w:rsidRPr="00C76E3D">
        <w:rPr>
          <w:rFonts w:cs="Times"/>
        </w:rPr>
        <w:t xml:space="preserve"> </w:t>
      </w:r>
      <w:r w:rsidR="00C76E3D">
        <w:rPr>
          <w:rFonts w:cs="Times"/>
        </w:rPr>
        <w:t>(</w:t>
      </w:r>
      <w:r w:rsidR="00C76E3D" w:rsidRPr="00123B0A">
        <w:rPr>
          <w:rFonts w:cs="Times"/>
        </w:rPr>
        <w:t>Steel Frame Construction</w:t>
      </w:r>
      <w:r w:rsidR="00C76E3D">
        <w:rPr>
          <w:rFonts w:cs="Times"/>
        </w:rPr>
        <w:t>)</w:t>
      </w:r>
      <w:r w:rsidRPr="00123B0A">
        <w:rPr>
          <w:rFonts w:cs="Times"/>
        </w:rPr>
        <w:t xml:space="preserve">: </w:t>
      </w:r>
    </w:p>
    <w:p w:rsidR="00123B0A" w:rsidRDefault="00123B0A" w:rsidP="00B06352">
      <w:pPr>
        <w:numPr>
          <w:ilvl w:val="0"/>
          <w:numId w:val="4"/>
        </w:numPr>
        <w:ind w:left="2160" w:firstLine="0"/>
        <w:rPr>
          <w:rFonts w:cs="Times"/>
        </w:rPr>
      </w:pPr>
      <w:r w:rsidRPr="00123B0A">
        <w:rPr>
          <w:rFonts w:cs="Times"/>
        </w:rPr>
        <w:t>Fasteners</w:t>
      </w:r>
      <w:r w:rsidR="00C76E3D" w:rsidRPr="00C76E3D">
        <w:rPr>
          <w:rFonts w:cs="Times"/>
        </w:rPr>
        <w:t xml:space="preserve"> </w:t>
      </w:r>
      <w:r w:rsidR="00C76E3D">
        <w:rPr>
          <w:rFonts w:cs="Times"/>
        </w:rPr>
        <w:t>(</w:t>
      </w:r>
      <w:r w:rsidR="00C76E3D" w:rsidRPr="00123B0A">
        <w:rPr>
          <w:rFonts w:cs="Times"/>
        </w:rPr>
        <w:t>Wood Frame Construction</w:t>
      </w:r>
      <w:r w:rsidR="00C76E3D">
        <w:rPr>
          <w:rFonts w:cs="Times"/>
        </w:rPr>
        <w:t>)</w:t>
      </w:r>
      <w:r w:rsidRPr="00123B0A">
        <w:rPr>
          <w:rFonts w:cs="Times"/>
        </w:rPr>
        <w:t xml:space="preserve">: </w:t>
      </w:r>
    </w:p>
    <w:p w:rsidR="00123B0A" w:rsidRDefault="00123B0A" w:rsidP="00B06352">
      <w:pPr>
        <w:numPr>
          <w:ilvl w:val="0"/>
          <w:numId w:val="4"/>
        </w:numPr>
        <w:ind w:left="2160" w:firstLine="0"/>
        <w:rPr>
          <w:rFonts w:cs="Times"/>
        </w:rPr>
      </w:pPr>
      <w:r w:rsidRPr="00123B0A">
        <w:rPr>
          <w:rFonts w:cs="Times"/>
        </w:rPr>
        <w:t xml:space="preserve">Flashing: </w:t>
      </w:r>
    </w:p>
    <w:p w:rsidR="00123B0A" w:rsidRDefault="00123B0A" w:rsidP="00B06352">
      <w:pPr>
        <w:numPr>
          <w:ilvl w:val="0"/>
          <w:numId w:val="4"/>
        </w:numPr>
        <w:ind w:left="2160" w:firstLine="0"/>
        <w:rPr>
          <w:rFonts w:cs="Times"/>
        </w:rPr>
      </w:pPr>
      <w:r w:rsidRPr="00123B0A">
        <w:rPr>
          <w:rFonts w:cs="Times"/>
        </w:rPr>
        <w:t xml:space="preserve">Flashing Primer: </w:t>
      </w:r>
    </w:p>
    <w:p w:rsidR="00123B0A" w:rsidRPr="00123B0A" w:rsidRDefault="00123B0A" w:rsidP="00B06352">
      <w:pPr>
        <w:numPr>
          <w:ilvl w:val="0"/>
          <w:numId w:val="4"/>
        </w:numPr>
        <w:ind w:left="2160" w:firstLine="0"/>
        <w:rPr>
          <w:rFonts w:cs="Times"/>
        </w:rPr>
      </w:pPr>
      <w:r w:rsidRPr="00123B0A">
        <w:rPr>
          <w:rFonts w:cs="Times"/>
        </w:rPr>
        <w:t xml:space="preserve">Caulks and Sealants: </w:t>
      </w:r>
    </w:p>
    <w:p w:rsidR="006F4579" w:rsidRDefault="00123B0A" w:rsidP="00B06352">
      <w:pPr>
        <w:numPr>
          <w:ilvl w:val="0"/>
          <w:numId w:val="4"/>
        </w:numPr>
        <w:ind w:left="2160" w:firstLine="0"/>
        <w:rPr>
          <w:rFonts w:cs="Times"/>
        </w:rPr>
      </w:pPr>
      <w:r w:rsidRPr="00123B0A">
        <w:rPr>
          <w:rFonts w:cs="Times"/>
        </w:rPr>
        <w:t xml:space="preserve">Additional accessories: </w:t>
      </w:r>
    </w:p>
    <w:p w:rsidR="00C76E3D" w:rsidRDefault="00C76E3D" w:rsidP="00C76E3D">
      <w:pPr>
        <w:ind w:left="2160"/>
        <w:rPr>
          <w:rFonts w:cs="Times"/>
        </w:rPr>
      </w:pPr>
    </w:p>
    <w:p w:rsidR="00C76E3D" w:rsidRDefault="00C76E3D" w:rsidP="00C76E3D">
      <w:pPr>
        <w:pStyle w:val="PR3"/>
        <w:numPr>
          <w:ilvl w:val="0"/>
          <w:numId w:val="0"/>
        </w:numPr>
        <w:jc w:val="center"/>
        <w:rPr>
          <w:b/>
        </w:rPr>
      </w:pPr>
      <w:r w:rsidRPr="00636758">
        <w:rPr>
          <w:b/>
        </w:rPr>
        <w:t>[OR]</w:t>
      </w:r>
    </w:p>
    <w:p w:rsidR="008F38CF" w:rsidRPr="00636758" w:rsidRDefault="008F38CF" w:rsidP="00C76E3D">
      <w:pPr>
        <w:pStyle w:val="PR3"/>
        <w:numPr>
          <w:ilvl w:val="0"/>
          <w:numId w:val="0"/>
        </w:numPr>
        <w:jc w:val="center"/>
        <w:rPr>
          <w:b/>
        </w:rPr>
      </w:pPr>
    </w:p>
    <w:p w:rsidR="00C76E3D" w:rsidRDefault="00C76E3D" w:rsidP="00B06352">
      <w:pPr>
        <w:pStyle w:val="PRT"/>
        <w:numPr>
          <w:ilvl w:val="0"/>
          <w:numId w:val="5"/>
        </w:numPr>
        <w:ind w:left="630" w:hanging="630"/>
        <w:rPr>
          <w:b/>
        </w:rPr>
      </w:pPr>
      <w:r w:rsidRPr="00425EF3">
        <w:rPr>
          <w:b/>
        </w:rPr>
        <w:t>EXECUTION</w:t>
      </w:r>
    </w:p>
    <w:p w:rsidR="006C734C" w:rsidRPr="0079132E" w:rsidRDefault="006C734C" w:rsidP="00B06352">
      <w:pPr>
        <w:pStyle w:val="ART"/>
        <w:numPr>
          <w:ilvl w:val="1"/>
          <w:numId w:val="5"/>
        </w:numPr>
        <w:ind w:left="1170" w:hanging="900"/>
      </w:pPr>
      <w:r w:rsidRPr="0079132E">
        <w:t>EXAMINATION</w:t>
      </w:r>
    </w:p>
    <w:p w:rsidR="002A0E0D" w:rsidRDefault="002A0E0D" w:rsidP="002A0E0D">
      <w:pPr>
        <w:pStyle w:val="PR2"/>
        <w:numPr>
          <w:ilvl w:val="0"/>
          <w:numId w:val="0"/>
        </w:numPr>
        <w:tabs>
          <w:tab w:val="left" w:pos="1656"/>
        </w:tabs>
        <w:suppressAutoHyphens/>
        <w:ind w:left="864"/>
        <w:jc w:val="both"/>
        <w:outlineLvl w:val="3"/>
      </w:pPr>
    </w:p>
    <w:p w:rsidR="00693185" w:rsidRDefault="008F38CF" w:rsidP="00B06352">
      <w:pPr>
        <w:pStyle w:val="PR2"/>
        <w:numPr>
          <w:ilvl w:val="5"/>
          <w:numId w:val="8"/>
        </w:numPr>
      </w:pPr>
      <w:r w:rsidRPr="008F38CF">
        <w:t>The Air Barrier Contractor shall e</w:t>
      </w:r>
      <w:r w:rsidR="00693185" w:rsidRPr="008F38CF">
        <w:t xml:space="preserve">xamine substrates, areas, and conditions under which the </w:t>
      </w:r>
      <w:r w:rsidR="00F20160" w:rsidRPr="008F38CF">
        <w:t>w</w:t>
      </w:r>
      <w:r w:rsidR="00693185" w:rsidRPr="008F38CF">
        <w:t>ater-</w:t>
      </w:r>
      <w:r w:rsidR="00F20160" w:rsidRPr="008F38CF">
        <w:t>r</w:t>
      </w:r>
      <w:r w:rsidR="00693185" w:rsidRPr="008F38CF">
        <w:t xml:space="preserve">esistive </w:t>
      </w:r>
      <w:r w:rsidR="00F20160" w:rsidRPr="008F38CF">
        <w:t>b</w:t>
      </w:r>
      <w:r w:rsidR="00693185" w:rsidRPr="008F38CF">
        <w:t>arrier</w:t>
      </w:r>
      <w:r w:rsidR="00693185" w:rsidRPr="00E96347">
        <w:t xml:space="preserve"> will be </w:t>
      </w:r>
      <w:r w:rsidR="00CB420A">
        <w:t>installed</w:t>
      </w:r>
      <w:r w:rsidR="00693185" w:rsidRPr="00E96347">
        <w:t>, with</w:t>
      </w:r>
      <w:r w:rsidR="00CB420A" w:rsidRPr="00CB420A">
        <w:t xml:space="preserve"> </w:t>
      </w:r>
      <w:r w:rsidR="00D95692">
        <w:t>NABA</w:t>
      </w:r>
      <w:r w:rsidR="00CB420A" w:rsidRPr="0079132E">
        <w:t xml:space="preserve"> Certified Installer</w:t>
      </w:r>
      <w:r w:rsidR="00F20160">
        <w:t>(s)</w:t>
      </w:r>
      <w:r w:rsidR="00CB420A" w:rsidRPr="0079132E">
        <w:t xml:space="preserve"> </w:t>
      </w:r>
      <w:r w:rsidR="00693185" w:rsidRPr="00E96347">
        <w:t xml:space="preserve">present, for compliance with requirements. </w:t>
      </w:r>
    </w:p>
    <w:p w:rsidR="00CB420A" w:rsidRDefault="00CB420A" w:rsidP="00CB420A">
      <w:pPr>
        <w:pStyle w:val="PR2"/>
        <w:numPr>
          <w:ilvl w:val="0"/>
          <w:numId w:val="0"/>
        </w:numPr>
        <w:ind w:left="1440"/>
      </w:pPr>
    </w:p>
    <w:p w:rsidR="00CB420A" w:rsidRDefault="00CB420A" w:rsidP="00B06352">
      <w:pPr>
        <w:pStyle w:val="PR2"/>
        <w:numPr>
          <w:ilvl w:val="5"/>
          <w:numId w:val="8"/>
        </w:numPr>
      </w:pPr>
      <w:r w:rsidRPr="0079132E">
        <w:t xml:space="preserve">Verify that surfaces and conditions are suitable prior to commencing work of this section.  Do not proceed with installation until unsatisfactory conditions have been corrected. </w:t>
      </w:r>
    </w:p>
    <w:p w:rsidR="00C76E3D" w:rsidRPr="0079132E" w:rsidRDefault="00C76E3D" w:rsidP="00C76E3D">
      <w:pPr>
        <w:pStyle w:val="PR2"/>
        <w:numPr>
          <w:ilvl w:val="0"/>
          <w:numId w:val="0"/>
        </w:numPr>
        <w:ind w:left="1440"/>
      </w:pPr>
    </w:p>
    <w:p w:rsidR="00CB420A" w:rsidRDefault="00CB420A" w:rsidP="00B06352">
      <w:pPr>
        <w:pStyle w:val="PR2"/>
        <w:numPr>
          <w:ilvl w:val="5"/>
          <w:numId w:val="8"/>
        </w:numPr>
      </w:pPr>
      <w:r w:rsidRPr="0079132E">
        <w:t xml:space="preserve">Verify substrate is visibly dry.  </w:t>
      </w:r>
    </w:p>
    <w:p w:rsidR="00C76E3D" w:rsidRPr="0079132E" w:rsidRDefault="00C76E3D" w:rsidP="00C76E3D">
      <w:pPr>
        <w:pStyle w:val="PR2"/>
        <w:numPr>
          <w:ilvl w:val="0"/>
          <w:numId w:val="0"/>
        </w:numPr>
        <w:ind w:left="1440"/>
      </w:pPr>
    </w:p>
    <w:p w:rsidR="00CB420A" w:rsidRDefault="00CB420A" w:rsidP="00B06352">
      <w:pPr>
        <w:pStyle w:val="PR2"/>
        <w:numPr>
          <w:ilvl w:val="5"/>
          <w:numId w:val="8"/>
        </w:numPr>
      </w:pPr>
      <w:r w:rsidRPr="0079132E">
        <w:t>Ensure that the following conditions are met:</w:t>
      </w:r>
    </w:p>
    <w:p w:rsidR="00C76E3D" w:rsidRPr="0079132E" w:rsidRDefault="00C76E3D" w:rsidP="00C76E3D">
      <w:pPr>
        <w:pStyle w:val="PR2"/>
        <w:numPr>
          <w:ilvl w:val="0"/>
          <w:numId w:val="0"/>
        </w:numPr>
        <w:ind w:left="1440"/>
      </w:pPr>
    </w:p>
    <w:p w:rsidR="00CB420A" w:rsidRPr="0079132E" w:rsidRDefault="00CB420A" w:rsidP="00CB6868">
      <w:pPr>
        <w:pStyle w:val="PR4"/>
        <w:numPr>
          <w:ilvl w:val="7"/>
          <w:numId w:val="6"/>
        </w:numPr>
        <w:tabs>
          <w:tab w:val="clear" w:pos="2592"/>
        </w:tabs>
        <w:ind w:left="1890" w:hanging="630"/>
      </w:pPr>
      <w:r w:rsidRPr="0079132E">
        <w:t>Surfaces are sound, dry, even, and free of excess mortar or other contaminants</w:t>
      </w:r>
    </w:p>
    <w:p w:rsidR="00CB420A" w:rsidRPr="0079132E" w:rsidRDefault="00CB420A" w:rsidP="00B06352">
      <w:pPr>
        <w:pStyle w:val="PR4"/>
        <w:numPr>
          <w:ilvl w:val="7"/>
          <w:numId w:val="6"/>
        </w:numPr>
        <w:tabs>
          <w:tab w:val="clear" w:pos="2592"/>
          <w:tab w:val="num" w:pos="1980"/>
        </w:tabs>
        <w:ind w:left="1890" w:hanging="630"/>
      </w:pPr>
      <w:r w:rsidRPr="0079132E">
        <w:t xml:space="preserve">Inspect </w:t>
      </w:r>
      <w:r w:rsidR="008F38CF">
        <w:t>substrates</w:t>
      </w:r>
      <w:r w:rsidRPr="0079132E">
        <w:t xml:space="preserve"> to be smooth without large voids or sharp protrusions.  Inform </w:t>
      </w:r>
      <w:r w:rsidR="001C6CE4">
        <w:t>G</w:t>
      </w:r>
      <w:r w:rsidRPr="0079132E">
        <w:t xml:space="preserve">eneral </w:t>
      </w:r>
      <w:r w:rsidR="001C6CE4">
        <w:t>C</w:t>
      </w:r>
      <w:r w:rsidRPr="0079132E">
        <w:t>ontractor if substrates are not acceptable</w:t>
      </w:r>
      <w:r w:rsidR="00DA02DE">
        <w:t xml:space="preserve"> and need</w:t>
      </w:r>
      <w:r w:rsidRPr="0079132E">
        <w:t xml:space="preserve"> to be repaired by the concrete sub-trade.</w:t>
      </w:r>
    </w:p>
    <w:p w:rsidR="00CB420A" w:rsidRDefault="00CB420A" w:rsidP="00B06352">
      <w:pPr>
        <w:pStyle w:val="PR4"/>
        <w:numPr>
          <w:ilvl w:val="7"/>
          <w:numId w:val="6"/>
        </w:numPr>
        <w:tabs>
          <w:tab w:val="clear" w:pos="2592"/>
          <w:tab w:val="num" w:pos="1980"/>
        </w:tabs>
        <w:ind w:left="1890" w:hanging="630"/>
      </w:pPr>
      <w:r w:rsidRPr="0079132E">
        <w:t xml:space="preserve">Inspect masonry joints to be reasonably flush and completely filled and ensure all excess mortar sitting on masonry ties has been removed. Inform </w:t>
      </w:r>
      <w:r w:rsidR="001C6CE4">
        <w:t>G</w:t>
      </w:r>
      <w:r w:rsidRPr="0079132E">
        <w:t xml:space="preserve">eneral </w:t>
      </w:r>
      <w:r w:rsidR="001C6CE4">
        <w:t>C</w:t>
      </w:r>
      <w:r w:rsidRPr="0079132E">
        <w:t>ontractor if masonry joints are not acceptable</w:t>
      </w:r>
      <w:r w:rsidR="00DA02DE">
        <w:t xml:space="preserve"> and need</w:t>
      </w:r>
      <w:r w:rsidRPr="0079132E">
        <w:t xml:space="preserve"> to be repaired by the mason sub-trade.</w:t>
      </w:r>
    </w:p>
    <w:p w:rsidR="00C76E3D" w:rsidRPr="0079132E" w:rsidRDefault="00C76E3D" w:rsidP="00C76E3D">
      <w:pPr>
        <w:pStyle w:val="PR3"/>
        <w:numPr>
          <w:ilvl w:val="0"/>
          <w:numId w:val="0"/>
        </w:numPr>
        <w:tabs>
          <w:tab w:val="num" w:pos="1980"/>
        </w:tabs>
        <w:ind w:left="2016"/>
      </w:pPr>
    </w:p>
    <w:p w:rsidR="00CB420A" w:rsidRDefault="00CB420A" w:rsidP="00B06352">
      <w:pPr>
        <w:pStyle w:val="PR2"/>
        <w:numPr>
          <w:ilvl w:val="5"/>
          <w:numId w:val="8"/>
        </w:numPr>
      </w:pPr>
      <w:r w:rsidRPr="00EF63AE">
        <w:t xml:space="preserve">Notify Architect in writing of anticipated problems using </w:t>
      </w:r>
      <w:r w:rsidR="0096641E">
        <w:t>Vapour</w:t>
      </w:r>
      <w:r>
        <w:t xml:space="preserve"> Permeable Flexible Sheet Water-Resistive Barriers Intended for Mechanical Attachment</w:t>
      </w:r>
      <w:r w:rsidRPr="00EF63AE">
        <w:t xml:space="preserve"> over substrate prior to proceeding.</w:t>
      </w:r>
    </w:p>
    <w:p w:rsidR="00693185" w:rsidRPr="00E96347" w:rsidRDefault="00693185" w:rsidP="00B06352">
      <w:pPr>
        <w:pStyle w:val="ART"/>
        <w:numPr>
          <w:ilvl w:val="1"/>
          <w:numId w:val="5"/>
        </w:numPr>
        <w:ind w:left="1170" w:hanging="900"/>
      </w:pPr>
      <w:r w:rsidRPr="000D13B2">
        <w:t>INSTALLATION</w:t>
      </w:r>
    </w:p>
    <w:p w:rsidR="002A0E0D" w:rsidRDefault="002A0E0D" w:rsidP="002A0E0D">
      <w:pPr>
        <w:pStyle w:val="PR2"/>
        <w:numPr>
          <w:ilvl w:val="0"/>
          <w:numId w:val="0"/>
        </w:numPr>
        <w:tabs>
          <w:tab w:val="left" w:pos="1656"/>
        </w:tabs>
        <w:suppressAutoHyphens/>
        <w:ind w:left="864"/>
        <w:jc w:val="both"/>
        <w:outlineLvl w:val="3"/>
      </w:pPr>
    </w:p>
    <w:p w:rsidR="00693185" w:rsidRDefault="0096641E" w:rsidP="00B06352">
      <w:pPr>
        <w:pStyle w:val="PR2"/>
        <w:numPr>
          <w:ilvl w:val="5"/>
          <w:numId w:val="9"/>
        </w:numPr>
      </w:pPr>
      <w:r>
        <w:t>Vapour</w:t>
      </w:r>
      <w:r w:rsidR="00693185">
        <w:t xml:space="preserve"> Permeable Flexible Sheet Water-Resistive Barriers Intended for Mechanical Attachment</w:t>
      </w:r>
      <w:r w:rsidR="00693185" w:rsidRPr="00D90C67">
        <w:t xml:space="preserve">:  Install </w:t>
      </w:r>
      <w:r w:rsidR="0051208B">
        <w:t>w</w:t>
      </w:r>
      <w:r w:rsidR="001C6CE4">
        <w:t>ater-</w:t>
      </w:r>
      <w:r w:rsidR="0051208B">
        <w:t>r</w:t>
      </w:r>
      <w:r w:rsidR="001C6CE4">
        <w:t xml:space="preserve">esistive </w:t>
      </w:r>
      <w:r w:rsidR="0051208B">
        <w:t>b</w:t>
      </w:r>
      <w:r w:rsidR="001C6CE4">
        <w:t>arrier</w:t>
      </w:r>
      <w:r w:rsidR="00693185" w:rsidRPr="00D90C67">
        <w:t xml:space="preserve"> to provide continuity throughout the </w:t>
      </w:r>
      <w:r w:rsidR="00323728">
        <w:t>exterior wall</w:t>
      </w:r>
      <w:r w:rsidR="00693185" w:rsidRPr="00D90C67">
        <w:t xml:space="preserve">.  Install materials in accordance with </w:t>
      </w:r>
      <w:r w:rsidR="001C6CE4">
        <w:t>Manufacturer's requirements</w:t>
      </w:r>
      <w:r w:rsidR="00693185" w:rsidRPr="00D90C67">
        <w:t xml:space="preserve"> and the following</w:t>
      </w:r>
      <w:r w:rsidR="00693185" w:rsidRPr="006F44FC">
        <w:t xml:space="preserve"> </w:t>
      </w:r>
      <w:r w:rsidR="00693185">
        <w:t>(</w:t>
      </w:r>
      <w:r w:rsidR="00693185" w:rsidRPr="00A77B29">
        <w:t>unless manufacturer recommends other procedures in writing based on project conditions or particular requirements of their recommended materials</w:t>
      </w:r>
      <w:r w:rsidR="00693185">
        <w:t>)</w:t>
      </w:r>
      <w:r w:rsidR="00693185" w:rsidRPr="00D90C67">
        <w:t>:</w:t>
      </w:r>
    </w:p>
    <w:p w:rsidR="00C76E3D" w:rsidRPr="00E96347" w:rsidRDefault="00C76E3D" w:rsidP="00C76E3D">
      <w:pPr>
        <w:pStyle w:val="PR2"/>
        <w:numPr>
          <w:ilvl w:val="0"/>
          <w:numId w:val="0"/>
        </w:numPr>
        <w:ind w:left="1440"/>
      </w:pPr>
    </w:p>
    <w:p w:rsidR="00693185" w:rsidRPr="00E96347" w:rsidRDefault="00693185" w:rsidP="00B06352">
      <w:pPr>
        <w:pStyle w:val="PR4"/>
        <w:numPr>
          <w:ilvl w:val="7"/>
          <w:numId w:val="6"/>
        </w:numPr>
        <w:tabs>
          <w:tab w:val="clear" w:pos="2592"/>
          <w:tab w:val="num" w:pos="1980"/>
        </w:tabs>
        <w:ind w:left="1890" w:hanging="630"/>
      </w:pPr>
      <w:r w:rsidRPr="00E96347">
        <w:t xml:space="preserve">Install </w:t>
      </w:r>
      <w:r w:rsidR="001C6CE4">
        <w:t>W</w:t>
      </w:r>
      <w:r>
        <w:t>ater-</w:t>
      </w:r>
      <w:r w:rsidR="001C6CE4">
        <w:t>R</w:t>
      </w:r>
      <w:r>
        <w:t xml:space="preserve">esistive </w:t>
      </w:r>
      <w:r w:rsidR="001C6CE4">
        <w:t>B</w:t>
      </w:r>
      <w:r>
        <w:t>arrier</w:t>
      </w:r>
      <w:r w:rsidRPr="00E96347">
        <w:t xml:space="preserve"> over structural</w:t>
      </w:r>
      <w:r w:rsidR="00DA02DE">
        <w:t>/non-structural</w:t>
      </w:r>
      <w:r w:rsidRPr="00E96347">
        <w:t xml:space="preserve"> sheathing board, non-structural insulative sheathing</w:t>
      </w:r>
      <w:r w:rsidR="00CB420A">
        <w:t>, c</w:t>
      </w:r>
      <w:r w:rsidR="00CB420A" w:rsidRPr="0079132E">
        <w:t>ast-</w:t>
      </w:r>
      <w:r w:rsidR="00CB420A">
        <w:t>in-place c</w:t>
      </w:r>
      <w:r w:rsidR="00CB420A" w:rsidRPr="0079132E">
        <w:t>oncrete</w:t>
      </w:r>
      <w:r w:rsidR="00CB420A">
        <w:t>, unit masonry</w:t>
      </w:r>
      <w:r w:rsidRPr="00E96347">
        <w:t xml:space="preserve"> or directly to framing members.  Do not use as roofing paper or </w:t>
      </w:r>
      <w:r w:rsidR="0096641E">
        <w:t>vapour</w:t>
      </w:r>
      <w:r w:rsidRPr="00E96347">
        <w:t xml:space="preserve"> retarder. </w:t>
      </w:r>
    </w:p>
    <w:p w:rsidR="00CB420A" w:rsidRDefault="00CB420A" w:rsidP="00B06352">
      <w:pPr>
        <w:pStyle w:val="PR4"/>
        <w:numPr>
          <w:ilvl w:val="7"/>
          <w:numId w:val="6"/>
        </w:numPr>
        <w:tabs>
          <w:tab w:val="clear" w:pos="2592"/>
          <w:tab w:val="num" w:pos="1980"/>
        </w:tabs>
        <w:ind w:left="1890" w:hanging="630"/>
      </w:pPr>
      <w:r w:rsidRPr="0079132E">
        <w:t xml:space="preserve">Begin by aligning the bottom edge of the roll approximately </w:t>
      </w:r>
      <w:r w:rsidR="00A86E01">
        <w:t>2</w:t>
      </w:r>
      <w:r w:rsidRPr="0079132E">
        <w:t xml:space="preserve"> inches (</w:t>
      </w:r>
      <w:r w:rsidR="00A86E01">
        <w:t>50</w:t>
      </w:r>
      <w:r w:rsidRPr="0079132E">
        <w:t xml:space="preserve"> mm) below the base of the wall, approximately 24 inches (6</w:t>
      </w:r>
      <w:r w:rsidR="00A86E01">
        <w:t>0</w:t>
      </w:r>
      <w:r w:rsidRPr="0079132E">
        <w:t xml:space="preserve">0 mm) from a corner, with the print side facing out. Fold greater than </w:t>
      </w:r>
      <w:r w:rsidR="00A86E01">
        <w:t>6</w:t>
      </w:r>
      <w:r w:rsidRPr="0079132E">
        <w:t xml:space="preserve"> inches (1</w:t>
      </w:r>
      <w:r w:rsidR="00A86E01">
        <w:t>5</w:t>
      </w:r>
      <w:r w:rsidRPr="0079132E">
        <w:t xml:space="preserve">0 mm) of material under itself and fasten securely to </w:t>
      </w:r>
      <w:r w:rsidR="00DA02DE">
        <w:t>the</w:t>
      </w:r>
      <w:r w:rsidRPr="0079132E">
        <w:t xml:space="preserve"> </w:t>
      </w:r>
      <w:r w:rsidR="00F80157">
        <w:t>substrate</w:t>
      </w:r>
      <w:r w:rsidRPr="0079132E">
        <w:t xml:space="preserve">. </w:t>
      </w:r>
    </w:p>
    <w:p w:rsidR="00CB420A" w:rsidRPr="0079132E" w:rsidRDefault="00CB420A" w:rsidP="00B06352">
      <w:pPr>
        <w:pStyle w:val="PR4"/>
        <w:numPr>
          <w:ilvl w:val="7"/>
          <w:numId w:val="6"/>
        </w:numPr>
        <w:tabs>
          <w:tab w:val="clear" w:pos="2592"/>
          <w:tab w:val="num" w:pos="1980"/>
        </w:tabs>
        <w:ind w:left="1890" w:hanging="630"/>
      </w:pPr>
      <w:r w:rsidRPr="0079132E">
        <w:lastRenderedPageBreak/>
        <w:t xml:space="preserve">Ensure </w:t>
      </w:r>
      <w:r w:rsidR="001C6CE4">
        <w:t>W</w:t>
      </w:r>
      <w:r w:rsidR="00A86E01">
        <w:t>ater-</w:t>
      </w:r>
      <w:r w:rsidR="001C6CE4">
        <w:t>R</w:t>
      </w:r>
      <w:r w:rsidR="00A86E01">
        <w:t xml:space="preserve">esistive </w:t>
      </w:r>
      <w:r w:rsidR="001C6CE4">
        <w:t>B</w:t>
      </w:r>
      <w:r w:rsidR="00A86E01">
        <w:t>arrier</w:t>
      </w:r>
      <w:r w:rsidRPr="0079132E">
        <w:t xml:space="preserve"> is plum</w:t>
      </w:r>
      <w:r w:rsidR="00DA02DE">
        <w:t>b</w:t>
      </w:r>
      <w:r w:rsidRPr="0079132E">
        <w:t xml:space="preserve"> and level with foundation, and unroll</w:t>
      </w:r>
      <w:r w:rsidR="00DA02DE">
        <w:t>,</w:t>
      </w:r>
      <w:r w:rsidRPr="0079132E">
        <w:t xml:space="preserve"> extending over window and door openings.</w:t>
      </w:r>
      <w:r w:rsidRPr="00CB420A">
        <w:t xml:space="preserve"> </w:t>
      </w:r>
      <w:r w:rsidRPr="0079132E">
        <w:t xml:space="preserve">Ensure </w:t>
      </w:r>
      <w:r w:rsidR="001C6CE4">
        <w:t>W</w:t>
      </w:r>
      <w:r w:rsidR="00F80157">
        <w:t>ater-</w:t>
      </w:r>
      <w:r w:rsidR="001C6CE4">
        <w:t>R</w:t>
      </w:r>
      <w:r w:rsidR="00F80157">
        <w:t xml:space="preserve">esistive </w:t>
      </w:r>
      <w:r w:rsidR="001C6CE4">
        <w:t>B</w:t>
      </w:r>
      <w:r w:rsidR="00F80157">
        <w:t>arrier</w:t>
      </w:r>
      <w:r w:rsidRPr="0079132E">
        <w:t xml:space="preserve"> material is applied over back edge of weep screed for proper water drainage.</w:t>
      </w:r>
    </w:p>
    <w:p w:rsidR="00693185" w:rsidRDefault="00693185" w:rsidP="00B06352">
      <w:pPr>
        <w:pStyle w:val="PR4"/>
        <w:numPr>
          <w:ilvl w:val="7"/>
          <w:numId w:val="6"/>
        </w:numPr>
        <w:tabs>
          <w:tab w:val="clear" w:pos="2592"/>
          <w:tab w:val="num" w:pos="1980"/>
        </w:tabs>
        <w:ind w:left="1890" w:hanging="630"/>
      </w:pPr>
      <w:r w:rsidRPr="00E96347">
        <w:t xml:space="preserve">When installing </w:t>
      </w:r>
      <w:r w:rsidR="001C6CE4">
        <w:t>Water-R</w:t>
      </w:r>
      <w:r>
        <w:t xml:space="preserve">esistive </w:t>
      </w:r>
      <w:r w:rsidR="001C6CE4">
        <w:t>B</w:t>
      </w:r>
      <w:r>
        <w:t>arrier</w:t>
      </w:r>
      <w:r w:rsidRPr="00E96347">
        <w:t xml:space="preserve"> over structural sheathing, the fasteners must penetrate the sheathing a minimum of 1/2 inch (13 mm).  When installing </w:t>
      </w:r>
      <w:r w:rsidR="001C6CE4">
        <w:t>W</w:t>
      </w:r>
      <w:r>
        <w:t>ater-</w:t>
      </w:r>
      <w:r w:rsidR="001C6CE4">
        <w:t>R</w:t>
      </w:r>
      <w:r>
        <w:t xml:space="preserve">esistive </w:t>
      </w:r>
      <w:r w:rsidR="001C6CE4">
        <w:t>B</w:t>
      </w:r>
      <w:r>
        <w:t>arrier</w:t>
      </w:r>
      <w:r w:rsidRPr="00E96347">
        <w:t xml:space="preserve"> directly to framing members or through non-structural sheathings, fasteners must extend into the underlying wood framing members a minimum of 1/2 inch (13 mm)</w:t>
      </w:r>
      <w:r w:rsidR="00CB420A">
        <w:t>.</w:t>
      </w:r>
      <w:r w:rsidRPr="00E96347">
        <w:t xml:space="preserve"> The most common fasteners for attaching </w:t>
      </w:r>
      <w:r w:rsidR="001C6CE4">
        <w:t>W</w:t>
      </w:r>
      <w:r>
        <w:t>ater-</w:t>
      </w:r>
      <w:r w:rsidR="001C6CE4">
        <w:t>R</w:t>
      </w:r>
      <w:r>
        <w:t xml:space="preserve">esistive </w:t>
      </w:r>
      <w:r w:rsidR="001C6CE4">
        <w:t>B</w:t>
      </w:r>
      <w:r>
        <w:t>arriers</w:t>
      </w:r>
      <w:r w:rsidRPr="00E96347">
        <w:t xml:space="preserve"> are plastic cap nails with a 1 inch (25 mm) dia</w:t>
      </w:r>
      <w:r w:rsidR="00835DC6">
        <w:t>metre</w:t>
      </w:r>
      <w:r w:rsidRPr="00E96347">
        <w:t xml:space="preserve"> cap, common roofing nails or staples with a minimum 1 inch (25 mm) crown.  If smaller crown staples are used, then more fasteners may be needed to adequately attach the </w:t>
      </w:r>
      <w:r w:rsidR="001C6CE4">
        <w:t>W</w:t>
      </w:r>
      <w:r>
        <w:t>ater-</w:t>
      </w:r>
      <w:r w:rsidR="001C6CE4">
        <w:t>R</w:t>
      </w:r>
      <w:r>
        <w:t xml:space="preserve">esistive </w:t>
      </w:r>
      <w:r w:rsidR="001C6CE4">
        <w:t>B</w:t>
      </w:r>
      <w:r>
        <w:t>arrier</w:t>
      </w:r>
      <w:r w:rsidRPr="00E96347">
        <w:t>. When attaching to steel studs, the most common fastener type is a metal screw with a 1</w:t>
      </w:r>
      <w:r>
        <w:t xml:space="preserve"> </w:t>
      </w:r>
      <w:r w:rsidRPr="00E96347">
        <w:t>inch (25 mm) dia</w:t>
      </w:r>
      <w:r w:rsidR="00835DC6">
        <w:t>metre</w:t>
      </w:r>
      <w:r w:rsidRPr="00E96347">
        <w:t xml:space="preserve"> steel plate</w:t>
      </w:r>
      <w:r>
        <w:t xml:space="preserve"> long enough to penetrate the steel stud by 1/2 inch (13mm)</w:t>
      </w:r>
      <w:r w:rsidRPr="00E96347">
        <w:t>.</w:t>
      </w:r>
    </w:p>
    <w:p w:rsidR="00CB420A" w:rsidRDefault="00CB420A" w:rsidP="00B06352">
      <w:pPr>
        <w:pStyle w:val="PR4"/>
        <w:numPr>
          <w:ilvl w:val="7"/>
          <w:numId w:val="6"/>
        </w:numPr>
        <w:tabs>
          <w:tab w:val="clear" w:pos="2592"/>
          <w:tab w:val="num" w:pos="1980"/>
        </w:tabs>
        <w:ind w:left="1890" w:hanging="630"/>
      </w:pPr>
      <w:r w:rsidRPr="0079132E">
        <w:t xml:space="preserve">Install with drainage plane surface pattern in vertical position for proper draining.  Install lower level </w:t>
      </w:r>
      <w:r w:rsidR="001C6CE4">
        <w:t>W</w:t>
      </w:r>
      <w:r w:rsidR="00A86E01">
        <w:t>ater-</w:t>
      </w:r>
      <w:r w:rsidR="001C6CE4">
        <w:t>R</w:t>
      </w:r>
      <w:r w:rsidR="00A86E01">
        <w:t xml:space="preserve">esistive </w:t>
      </w:r>
      <w:r w:rsidR="001C6CE4">
        <w:t>B</w:t>
      </w:r>
      <w:r w:rsidR="00A86E01">
        <w:t>arrier</w:t>
      </w:r>
      <w:r w:rsidRPr="0079132E">
        <w:t xml:space="preserve"> material prior to upper layers of </w:t>
      </w:r>
      <w:r w:rsidR="001C6CE4">
        <w:t>W</w:t>
      </w:r>
      <w:r w:rsidR="00A86E01">
        <w:t>ater-</w:t>
      </w:r>
      <w:r w:rsidR="001C6CE4">
        <w:t>R</w:t>
      </w:r>
      <w:r w:rsidR="00A86E01">
        <w:t xml:space="preserve">esistive </w:t>
      </w:r>
      <w:r w:rsidR="001C6CE4">
        <w:t>B</w:t>
      </w:r>
      <w:r w:rsidR="00A86E01">
        <w:t>arrier</w:t>
      </w:r>
      <w:r w:rsidRPr="0079132E">
        <w:t xml:space="preserve"> material to ensure proper shingling of layers.</w:t>
      </w:r>
    </w:p>
    <w:p w:rsidR="00A86E01" w:rsidRPr="0079132E" w:rsidRDefault="00A86E01" w:rsidP="00B06352">
      <w:pPr>
        <w:pStyle w:val="PR4"/>
        <w:numPr>
          <w:ilvl w:val="7"/>
          <w:numId w:val="6"/>
        </w:numPr>
        <w:tabs>
          <w:tab w:val="clear" w:pos="2592"/>
          <w:tab w:val="num" w:pos="1980"/>
        </w:tabs>
        <w:ind w:left="1890" w:hanging="630"/>
      </w:pPr>
      <w:r w:rsidRPr="0079132E">
        <w:t xml:space="preserve">Overlap at all corners of building by a minimum of </w:t>
      </w:r>
      <w:r>
        <w:t>6</w:t>
      </w:r>
      <w:r w:rsidRPr="0079132E">
        <w:t xml:space="preserve"> inches (</w:t>
      </w:r>
      <w:r>
        <w:t>15</w:t>
      </w:r>
      <w:r w:rsidRPr="0079132E">
        <w:t xml:space="preserve">0 mm). </w:t>
      </w:r>
    </w:p>
    <w:p w:rsidR="00693185" w:rsidRPr="00E96347" w:rsidRDefault="00693185" w:rsidP="00B06352">
      <w:pPr>
        <w:pStyle w:val="PR4"/>
        <w:numPr>
          <w:ilvl w:val="7"/>
          <w:numId w:val="6"/>
        </w:numPr>
        <w:tabs>
          <w:tab w:val="clear" w:pos="2592"/>
          <w:tab w:val="num" w:pos="1980"/>
        </w:tabs>
        <w:ind w:left="1890" w:hanging="630"/>
      </w:pPr>
      <w:r>
        <w:t>Water-</w:t>
      </w:r>
      <w:r w:rsidR="001C6CE4">
        <w:t>R</w:t>
      </w:r>
      <w:r>
        <w:t xml:space="preserve">esistive </w:t>
      </w:r>
      <w:r w:rsidR="001C6CE4">
        <w:t>B</w:t>
      </w:r>
      <w:r>
        <w:t>arrier</w:t>
      </w:r>
      <w:r w:rsidRPr="00E96347">
        <w:t xml:space="preserve"> fasteners are typically spaced 6 -18 inches (15</w:t>
      </w:r>
      <w:r>
        <w:t>0</w:t>
      </w:r>
      <w:r w:rsidRPr="00E96347">
        <w:t xml:space="preserve"> – 45</w:t>
      </w:r>
      <w:r>
        <w:t>0</w:t>
      </w:r>
      <w:r w:rsidRPr="00E96347">
        <w:t xml:space="preserve"> mm) apart vertically and 16 – 24 inches (40</w:t>
      </w:r>
      <w:r>
        <w:t>0</w:t>
      </w:r>
      <w:r w:rsidRPr="00E96347">
        <w:t xml:space="preserve"> – 6</w:t>
      </w:r>
      <w:r>
        <w:t>0</w:t>
      </w:r>
      <w:r w:rsidRPr="00E96347">
        <w:t xml:space="preserve">0 mm) apart horizontally.  Refer to the </w:t>
      </w:r>
      <w:r w:rsidR="001C6CE4">
        <w:t>W</w:t>
      </w:r>
      <w:r>
        <w:t>ater-</w:t>
      </w:r>
      <w:r w:rsidR="001C6CE4">
        <w:t>Resistive B</w:t>
      </w:r>
      <w:r>
        <w:t xml:space="preserve">arrier </w:t>
      </w:r>
      <w:r w:rsidR="001C6CE4">
        <w:t>M</w:t>
      </w:r>
      <w:r w:rsidRPr="00E96347">
        <w:t xml:space="preserve">anufacturer’s installation </w:t>
      </w:r>
      <w:r>
        <w:t>requirements</w:t>
      </w:r>
      <w:r w:rsidRPr="00E96347">
        <w:t xml:space="preserve"> for recommended fastener types and fastening frequency.</w:t>
      </w:r>
    </w:p>
    <w:p w:rsidR="00693185" w:rsidRDefault="00693185" w:rsidP="00B06352">
      <w:pPr>
        <w:pStyle w:val="PR4"/>
        <w:numPr>
          <w:ilvl w:val="7"/>
          <w:numId w:val="6"/>
        </w:numPr>
        <w:tabs>
          <w:tab w:val="clear" w:pos="2592"/>
          <w:tab w:val="num" w:pos="1980"/>
        </w:tabs>
        <w:ind w:left="1890" w:hanging="630"/>
      </w:pPr>
      <w:r w:rsidRPr="00E96347">
        <w:t xml:space="preserve">When the end of a roll is reached, fold the edge of the </w:t>
      </w:r>
      <w:r w:rsidR="001C6CE4">
        <w:t>W</w:t>
      </w:r>
      <w:r>
        <w:t>ater-</w:t>
      </w:r>
      <w:r w:rsidR="001C6CE4">
        <w:t>R</w:t>
      </w:r>
      <w:r>
        <w:t xml:space="preserve">esistive </w:t>
      </w:r>
      <w:r w:rsidR="001C6CE4">
        <w:t>B</w:t>
      </w:r>
      <w:r>
        <w:t>arrier</w:t>
      </w:r>
      <w:r w:rsidRPr="00E96347">
        <w:t xml:space="preserve"> under itself and attach to the structural sheathing or through the non-structural sheathing to the nearest framing member.  Horizontal joints must be overlapped a minimum of 2 inches (50 mm) with upper courses overlapping lower courses in water-shedding fashion.  Vertical seams must be overlapped a minimum of 6 inches (15</w:t>
      </w:r>
      <w:r>
        <w:t>0</w:t>
      </w:r>
      <w:r w:rsidRPr="00E96347">
        <w:t xml:space="preserve"> mm).  All vertical and horizontal seams can be taped using an adhesive tape recommended by the </w:t>
      </w:r>
      <w:r w:rsidR="00867BFD">
        <w:t>W</w:t>
      </w:r>
      <w:r>
        <w:t>ater-</w:t>
      </w:r>
      <w:r w:rsidR="00867BFD">
        <w:t>R</w:t>
      </w:r>
      <w:r>
        <w:t xml:space="preserve">esistive </w:t>
      </w:r>
      <w:r w:rsidR="00867BFD">
        <w:t>B</w:t>
      </w:r>
      <w:r>
        <w:t>arrier</w:t>
      </w:r>
      <w:r w:rsidRPr="00E96347">
        <w:t xml:space="preserve"> </w:t>
      </w:r>
      <w:r w:rsidR="00867BFD">
        <w:t>M</w:t>
      </w:r>
      <w:r w:rsidRPr="00E96347">
        <w:t xml:space="preserve">anufacturer.  Although taping of </w:t>
      </w:r>
      <w:r w:rsidR="00867BFD">
        <w:t>W</w:t>
      </w:r>
      <w:r>
        <w:t>ater-</w:t>
      </w:r>
      <w:r w:rsidR="00867BFD">
        <w:t>R</w:t>
      </w:r>
      <w:r>
        <w:t xml:space="preserve">esistive </w:t>
      </w:r>
      <w:r w:rsidR="00867BFD">
        <w:t>B</w:t>
      </w:r>
      <w:r>
        <w:t>arriers</w:t>
      </w:r>
      <w:r w:rsidRPr="00E96347">
        <w:t xml:space="preserve"> seams is not required to achieve code compliance, it can provide additional protection against air and moisture intrusion.</w:t>
      </w:r>
    </w:p>
    <w:p w:rsidR="00AC05C7" w:rsidRPr="0079132E" w:rsidRDefault="00AC05C7" w:rsidP="00B06352">
      <w:pPr>
        <w:pStyle w:val="PR4"/>
        <w:numPr>
          <w:ilvl w:val="7"/>
          <w:numId w:val="6"/>
        </w:numPr>
        <w:tabs>
          <w:tab w:val="clear" w:pos="2592"/>
          <w:tab w:val="num" w:pos="1980"/>
        </w:tabs>
        <w:ind w:left="1890" w:hanging="630"/>
      </w:pPr>
      <w:r w:rsidRPr="0079132E">
        <w:t xml:space="preserve">Tape all horizontal and vertical seams with manufacturer approved construction tape. </w:t>
      </w:r>
    </w:p>
    <w:p w:rsidR="00AC05C7" w:rsidRPr="0079132E" w:rsidRDefault="00AC05C7" w:rsidP="00B06352">
      <w:pPr>
        <w:pStyle w:val="PR4"/>
        <w:numPr>
          <w:ilvl w:val="7"/>
          <w:numId w:val="6"/>
        </w:numPr>
        <w:tabs>
          <w:tab w:val="clear" w:pos="2592"/>
          <w:tab w:val="num" w:pos="1980"/>
        </w:tabs>
        <w:ind w:left="1890" w:hanging="630"/>
      </w:pPr>
      <w:r w:rsidRPr="0079132E">
        <w:t>Seal all tears and cuts with manufacturer approved construction tape.</w:t>
      </w:r>
    </w:p>
    <w:p w:rsidR="00A86E01" w:rsidRDefault="00A86E01" w:rsidP="00B06352">
      <w:pPr>
        <w:pStyle w:val="PR4"/>
        <w:numPr>
          <w:ilvl w:val="7"/>
          <w:numId w:val="6"/>
        </w:numPr>
        <w:tabs>
          <w:tab w:val="clear" w:pos="2592"/>
          <w:tab w:val="num" w:pos="1980"/>
        </w:tabs>
        <w:ind w:left="1890" w:hanging="630"/>
      </w:pPr>
      <w:r w:rsidRPr="00BF7E60">
        <w:t>Prepare each window and door rough opening as recommended by the W</w:t>
      </w:r>
      <w:r w:rsidR="00867BFD">
        <w:t>ater-Resistive Barrier M</w:t>
      </w:r>
      <w:r w:rsidRPr="00BF7E60">
        <w:t xml:space="preserve">anufacturer or prepare by cutting a modified </w:t>
      </w:r>
      <w:r w:rsidR="00DA02DE">
        <w:t>“</w:t>
      </w:r>
      <w:r w:rsidRPr="0079132E">
        <w:t xml:space="preserve">I” pattern  </w:t>
      </w:r>
      <w:r w:rsidRPr="00E96347">
        <w:t>and wrap excess material to the inside of the rough opening and fasten securely to a framing member.  At the window header, make a 6 to 8 inch (15</w:t>
      </w:r>
      <w:r>
        <w:t>0</w:t>
      </w:r>
      <w:r w:rsidRPr="00E96347">
        <w:t xml:space="preserve"> – 20</w:t>
      </w:r>
      <w:r>
        <w:t>0</w:t>
      </w:r>
      <w:r w:rsidRPr="00E96347">
        <w:t xml:space="preserve"> mm) diagonal cut at the corners of the </w:t>
      </w:r>
      <w:r w:rsidR="00867BFD">
        <w:t>W</w:t>
      </w:r>
      <w:r>
        <w:t>ater-</w:t>
      </w:r>
      <w:r w:rsidR="00867BFD">
        <w:t>R</w:t>
      </w:r>
      <w:r>
        <w:t xml:space="preserve">esistive </w:t>
      </w:r>
      <w:r w:rsidR="00867BFD">
        <w:lastRenderedPageBreak/>
        <w:t>B</w:t>
      </w:r>
      <w:r>
        <w:t>arrier</w:t>
      </w:r>
      <w:r w:rsidRPr="00E96347">
        <w:t xml:space="preserve"> and fold the material up above the rough opening, exposing the underlying sheathing.  This will allow for installation of the head flashing material, which will then be covered by the </w:t>
      </w:r>
      <w:r w:rsidR="00867BFD">
        <w:t>W</w:t>
      </w:r>
      <w:r>
        <w:t>ater-</w:t>
      </w:r>
      <w:r w:rsidR="00867BFD">
        <w:t>R</w:t>
      </w:r>
      <w:r>
        <w:t xml:space="preserve">esistive </w:t>
      </w:r>
      <w:r w:rsidR="00867BFD">
        <w:t>B</w:t>
      </w:r>
      <w:r>
        <w:t>arrier</w:t>
      </w:r>
      <w:r w:rsidRPr="00E96347">
        <w:t xml:space="preserve"> material when it is folded down and the diagonal cuts are taped.  If windows are already in place when installing </w:t>
      </w:r>
      <w:r w:rsidR="00867BFD">
        <w:t>W</w:t>
      </w:r>
      <w:r>
        <w:t>ater-</w:t>
      </w:r>
      <w:r w:rsidR="00867BFD">
        <w:t>R</w:t>
      </w:r>
      <w:r>
        <w:t xml:space="preserve">esistive </w:t>
      </w:r>
      <w:r w:rsidR="00867BFD">
        <w:t>B</w:t>
      </w:r>
      <w:r>
        <w:t>arriers</w:t>
      </w:r>
      <w:r w:rsidRPr="00E96347">
        <w:t>, trim as close to them as possible and tape all edges.  Use of window flashing materials is re</w:t>
      </w:r>
      <w:r w:rsidR="00D95692">
        <w:t>quired as described in local building codes</w:t>
      </w:r>
      <w:r w:rsidRPr="00E96347">
        <w:t xml:space="preserve">.  Check local building codes to determine whether window flashing is a local requirement.  </w:t>
      </w:r>
    </w:p>
    <w:p w:rsidR="006C734C" w:rsidRDefault="006C734C" w:rsidP="006C734C">
      <w:pPr>
        <w:pStyle w:val="PR2"/>
        <w:numPr>
          <w:ilvl w:val="0"/>
          <w:numId w:val="0"/>
        </w:numPr>
        <w:suppressAutoHyphens/>
        <w:ind w:left="1440"/>
        <w:jc w:val="both"/>
        <w:outlineLvl w:val="3"/>
      </w:pPr>
    </w:p>
    <w:p w:rsidR="00693185" w:rsidRDefault="00693185" w:rsidP="006C734C">
      <w:pPr>
        <w:pStyle w:val="ART"/>
        <w:numPr>
          <w:ilvl w:val="1"/>
          <w:numId w:val="2"/>
        </w:numPr>
        <w:spacing w:before="0"/>
        <w:ind w:left="900" w:hanging="900"/>
      </w:pPr>
      <w:r>
        <w:t>FIELD QUALITY CONTROL</w:t>
      </w:r>
    </w:p>
    <w:p w:rsidR="002A0E0D" w:rsidRDefault="002A0E0D" w:rsidP="002A0E0D">
      <w:pPr>
        <w:pStyle w:val="PR2"/>
        <w:numPr>
          <w:ilvl w:val="0"/>
          <w:numId w:val="0"/>
        </w:numPr>
        <w:tabs>
          <w:tab w:val="left" w:pos="1656"/>
        </w:tabs>
        <w:suppressAutoHyphens/>
        <w:ind w:left="864"/>
        <w:jc w:val="both"/>
        <w:outlineLvl w:val="3"/>
      </w:pPr>
    </w:p>
    <w:p w:rsidR="00693185" w:rsidRPr="00D90C67" w:rsidRDefault="00693185" w:rsidP="00B06352">
      <w:pPr>
        <w:pStyle w:val="PR2"/>
        <w:numPr>
          <w:ilvl w:val="5"/>
          <w:numId w:val="10"/>
        </w:numPr>
      </w:pPr>
      <w:r w:rsidRPr="00D90C67">
        <w:t>Owner’s Inspection and Testing:  Cooperate with Owner’s testing agency.  Allow access to work areas and staging.  Notify Owner’s testing agency in writing of schedule for Work of this Section to allow sufficient time for testing and inspection.  Do not cover Work of this Section until testing and inspection is accepted.</w:t>
      </w:r>
    </w:p>
    <w:p w:rsidR="002A0E0D" w:rsidRDefault="002A0E0D" w:rsidP="002A0E0D">
      <w:pPr>
        <w:pStyle w:val="PR2"/>
        <w:numPr>
          <w:ilvl w:val="0"/>
          <w:numId w:val="0"/>
        </w:numPr>
        <w:tabs>
          <w:tab w:val="left" w:pos="1656"/>
        </w:tabs>
        <w:suppressAutoHyphens/>
        <w:ind w:left="864"/>
        <w:jc w:val="both"/>
        <w:outlineLvl w:val="3"/>
      </w:pPr>
    </w:p>
    <w:p w:rsidR="00693185" w:rsidRDefault="00D95692" w:rsidP="00B06352">
      <w:pPr>
        <w:pStyle w:val="PR2"/>
        <w:numPr>
          <w:ilvl w:val="5"/>
          <w:numId w:val="10"/>
        </w:numPr>
      </w:pPr>
      <w:r>
        <w:t>National Air Barrier Association</w:t>
      </w:r>
      <w:r w:rsidR="00693185" w:rsidRPr="00D90C67">
        <w:t xml:space="preserve"> Installer Audits:  Cooperate with </w:t>
      </w:r>
      <w:r>
        <w:t>NABA</w:t>
      </w:r>
      <w:r w:rsidR="00693185" w:rsidRPr="00D90C67">
        <w:t xml:space="preserve">’s testing agency.  Allow access to work areas and staging.  Notify </w:t>
      </w:r>
      <w:r>
        <w:t>NABA</w:t>
      </w:r>
      <w:r w:rsidR="00693185" w:rsidRPr="00D90C67">
        <w:t xml:space="preserve"> in writing of schedule for Work of this Section to allow sufficient time for testing and inspection. Do not cover Work of this Section until testing and inspection is accepted. Arrange and pay for site </w:t>
      </w:r>
      <w:r w:rsidR="00867BFD">
        <w:t>audits</w:t>
      </w:r>
      <w:r w:rsidR="00693185" w:rsidRPr="00D90C67">
        <w:t xml:space="preserve"> by </w:t>
      </w:r>
      <w:r>
        <w:t>NABA</w:t>
      </w:r>
      <w:r w:rsidR="00693185" w:rsidRPr="00D90C67">
        <w:t xml:space="preserve"> to verify conformance with the manufacturer’s instructions, the </w:t>
      </w:r>
      <w:r w:rsidR="00693185">
        <w:t>site</w:t>
      </w:r>
      <w:r w:rsidR="00693185" w:rsidRPr="00D90C67">
        <w:t xml:space="preserve"> Quality Assurance Program</w:t>
      </w:r>
      <w:r w:rsidR="00693185">
        <w:t xml:space="preserve"> used by </w:t>
      </w:r>
      <w:r>
        <w:t>NABA</w:t>
      </w:r>
      <w:r w:rsidR="00693185" w:rsidRPr="00D90C67">
        <w:t>, and this section of the project specification.</w:t>
      </w:r>
    </w:p>
    <w:p w:rsidR="00B06352" w:rsidRPr="00D90C67" w:rsidRDefault="00B06352" w:rsidP="00B06352">
      <w:pPr>
        <w:pStyle w:val="PR2"/>
        <w:numPr>
          <w:ilvl w:val="0"/>
          <w:numId w:val="0"/>
        </w:numPr>
        <w:ind w:left="1440"/>
      </w:pPr>
    </w:p>
    <w:p w:rsidR="00693185" w:rsidRDefault="00693185" w:rsidP="00B06352">
      <w:pPr>
        <w:pStyle w:val="PR4"/>
        <w:numPr>
          <w:ilvl w:val="7"/>
          <w:numId w:val="6"/>
        </w:numPr>
        <w:tabs>
          <w:tab w:val="clear" w:pos="2592"/>
          <w:tab w:val="num" w:pos="1980"/>
        </w:tabs>
        <w:ind w:left="1890" w:hanging="630"/>
      </w:pPr>
      <w:r w:rsidRPr="00D90C67">
        <w:t xml:space="preserve">If the inspections reveal any defects, promptly remove and replace defective work at no additional </w:t>
      </w:r>
      <w:r>
        <w:t>cost</w:t>
      </w:r>
      <w:r w:rsidRPr="00D90C67">
        <w:t xml:space="preserve"> to the Owner.</w:t>
      </w:r>
    </w:p>
    <w:p w:rsidR="00693185" w:rsidRPr="00E96347" w:rsidRDefault="00693185" w:rsidP="006C734C">
      <w:pPr>
        <w:pStyle w:val="ART"/>
        <w:numPr>
          <w:ilvl w:val="1"/>
          <w:numId w:val="2"/>
        </w:numPr>
        <w:ind w:left="900" w:hanging="900"/>
      </w:pPr>
      <w:r w:rsidRPr="00E96347">
        <w:t>PROTECTING AND CLEANING</w:t>
      </w:r>
    </w:p>
    <w:p w:rsidR="002A0E0D" w:rsidRDefault="002A0E0D" w:rsidP="002A0E0D">
      <w:pPr>
        <w:pStyle w:val="PR2"/>
        <w:numPr>
          <w:ilvl w:val="0"/>
          <w:numId w:val="0"/>
        </w:numPr>
        <w:tabs>
          <w:tab w:val="left" w:pos="1656"/>
        </w:tabs>
        <w:suppressAutoHyphens/>
        <w:ind w:left="864"/>
        <w:jc w:val="both"/>
        <w:outlineLvl w:val="3"/>
      </w:pPr>
    </w:p>
    <w:p w:rsidR="00693185" w:rsidRDefault="00693185" w:rsidP="00B06352">
      <w:pPr>
        <w:pStyle w:val="PR2"/>
        <w:numPr>
          <w:ilvl w:val="5"/>
          <w:numId w:val="11"/>
        </w:numPr>
      </w:pPr>
      <w:r w:rsidRPr="00E96347">
        <w:t xml:space="preserve">Protect </w:t>
      </w:r>
      <w:r w:rsidR="00F20160">
        <w:t>w</w:t>
      </w:r>
      <w:r w:rsidRPr="00E96347">
        <w:t>ater-</w:t>
      </w:r>
      <w:r w:rsidR="00F20160">
        <w:t>r</w:t>
      </w:r>
      <w:r w:rsidRPr="00E96347">
        <w:t>es</w:t>
      </w:r>
      <w:r>
        <w:t xml:space="preserve">istive </w:t>
      </w:r>
      <w:r w:rsidR="00F20160">
        <w:t>b</w:t>
      </w:r>
      <w:r>
        <w:t>arrier</w:t>
      </w:r>
      <w:r w:rsidRPr="00E96347">
        <w:t xml:space="preserve">s from damage during </w:t>
      </w:r>
      <w:r>
        <w:t>installation</w:t>
      </w:r>
      <w:r w:rsidRPr="00E96347">
        <w:t xml:space="preserve"> and</w:t>
      </w:r>
      <w:r>
        <w:t xml:space="preserve"> the</w:t>
      </w:r>
      <w:r w:rsidRPr="00E96347">
        <w:t xml:space="preserve"> remainder of</w:t>
      </w:r>
      <w:r>
        <w:t xml:space="preserve"> the</w:t>
      </w:r>
      <w:r w:rsidRPr="00E96347">
        <w:t xml:space="preserve"> construction period, according to </w:t>
      </w:r>
      <w:r w:rsidR="00CB6868">
        <w:t xml:space="preserve">material </w:t>
      </w:r>
      <w:r w:rsidR="00F20160">
        <w:t>m</w:t>
      </w:r>
      <w:r w:rsidRPr="00E96347">
        <w:t xml:space="preserve">anufacturer's written instructions. </w:t>
      </w:r>
    </w:p>
    <w:p w:rsidR="00B06352" w:rsidRPr="00E96347" w:rsidRDefault="00B06352" w:rsidP="00B06352">
      <w:pPr>
        <w:pStyle w:val="PR2"/>
        <w:numPr>
          <w:ilvl w:val="0"/>
          <w:numId w:val="0"/>
        </w:numPr>
        <w:ind w:left="1440"/>
      </w:pPr>
    </w:p>
    <w:p w:rsidR="00693185" w:rsidRDefault="00693185" w:rsidP="00B06352">
      <w:pPr>
        <w:pStyle w:val="PR4"/>
        <w:numPr>
          <w:ilvl w:val="7"/>
          <w:numId w:val="6"/>
        </w:numPr>
        <w:tabs>
          <w:tab w:val="clear" w:pos="2592"/>
          <w:tab w:val="num" w:pos="1980"/>
        </w:tabs>
        <w:ind w:left="1890" w:hanging="630"/>
      </w:pPr>
      <w:r w:rsidRPr="00E96347">
        <w:t xml:space="preserve">Coordinate with installation of materials which cover </w:t>
      </w:r>
      <w:r w:rsidR="00F20160">
        <w:t>w</w:t>
      </w:r>
      <w:r>
        <w:t>ater-</w:t>
      </w:r>
      <w:r w:rsidR="00F20160">
        <w:t>r</w:t>
      </w:r>
      <w:r>
        <w:t xml:space="preserve">esistive </w:t>
      </w:r>
      <w:r w:rsidR="00F20160">
        <w:t>b</w:t>
      </w:r>
      <w:r>
        <w:t>arrier</w:t>
      </w:r>
      <w:r w:rsidRPr="00E96347">
        <w:t xml:space="preserve">, to ensure exposure period does not exceed that recommended by the </w:t>
      </w:r>
      <w:r w:rsidR="00F20160">
        <w:t>water-resistive barrier</w:t>
      </w:r>
      <w:r w:rsidRPr="00E96347">
        <w:t xml:space="preserve"> </w:t>
      </w:r>
      <w:r w:rsidR="00F20160">
        <w:t>m</w:t>
      </w:r>
      <w:r w:rsidRPr="00E96347">
        <w:t>anufacturer.</w:t>
      </w:r>
    </w:p>
    <w:p w:rsidR="00B06352" w:rsidRDefault="00B06352" w:rsidP="00B06352">
      <w:pPr>
        <w:pStyle w:val="PR2"/>
        <w:numPr>
          <w:ilvl w:val="0"/>
          <w:numId w:val="0"/>
        </w:numPr>
        <w:ind w:left="1440"/>
      </w:pPr>
    </w:p>
    <w:p w:rsidR="00693185" w:rsidRDefault="00693185" w:rsidP="00B06352">
      <w:pPr>
        <w:pStyle w:val="PR2"/>
        <w:numPr>
          <w:ilvl w:val="5"/>
          <w:numId w:val="11"/>
        </w:numPr>
      </w:pPr>
      <w:r w:rsidRPr="00D90C67">
        <w:t xml:space="preserve">Clean spillage and soiling from adjacent construction using cleaning agents and procedures recommended by </w:t>
      </w:r>
      <w:r w:rsidR="00F20160">
        <w:t>m</w:t>
      </w:r>
      <w:r w:rsidRPr="00D90C67">
        <w:t xml:space="preserve">anufacturer of affected construction and acceptable to the primary material </w:t>
      </w:r>
      <w:r w:rsidR="00F20160">
        <w:t>m</w:t>
      </w:r>
      <w:r w:rsidRPr="00D90C67">
        <w:t>anufacturer.</w:t>
      </w:r>
      <w:r>
        <w:t xml:space="preserve"> </w:t>
      </w:r>
    </w:p>
    <w:p w:rsidR="00693185" w:rsidRDefault="00693185" w:rsidP="00693185">
      <w:pPr>
        <w:pStyle w:val="EOS"/>
        <w:outlineLvl w:val="0"/>
      </w:pPr>
    </w:p>
    <w:p w:rsidR="00370688" w:rsidRDefault="00693185" w:rsidP="006C734C">
      <w:pPr>
        <w:pStyle w:val="EOS"/>
        <w:outlineLvl w:val="0"/>
      </w:pPr>
      <w:r w:rsidRPr="00E96347">
        <w:t>END OF SECTION</w:t>
      </w:r>
    </w:p>
    <w:sectPr w:rsidR="00370688" w:rsidSect="00755775">
      <w:headerReference w:type="default" r:id="rId10"/>
      <w:footerReference w:type="default" r:id="rId1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AE4" w:rsidRDefault="00CF5AE4" w:rsidP="0012176B">
      <w:r>
        <w:separator/>
      </w:r>
    </w:p>
  </w:endnote>
  <w:endnote w:type="continuationSeparator" w:id="0">
    <w:p w:rsidR="00CF5AE4" w:rsidRDefault="00CF5AE4" w:rsidP="00121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E4" w:rsidRDefault="00CF5AE4">
    <w:pPr>
      <w:pStyle w:val="Footer"/>
    </w:pPr>
    <w:r>
      <w:t xml:space="preserve">VAPOUR PERMEABLE FLEXIBLE SHEET WATER-RESISTIVE BARRIERS INTENDED FOR MECHANICAL ATTACHMENT </w:t>
    </w:r>
  </w:p>
  <w:p w:rsidR="00CF5AE4" w:rsidRDefault="00CF5AE4">
    <w:pPr>
      <w:pStyle w:val="Footer"/>
    </w:pPr>
    <w:r>
      <w:t>072707</w:t>
    </w:r>
  </w:p>
  <w:p w:rsidR="00CF5AE4" w:rsidRDefault="00CF5AE4" w:rsidP="00181D4D">
    <w:pPr>
      <w:pStyle w:val="Footer"/>
      <w:rPr>
        <w:b/>
        <w:szCs w:val="24"/>
      </w:rPr>
    </w:pPr>
    <w:r>
      <w:t xml:space="preserve">Page </w:t>
    </w:r>
    <w:r>
      <w:rPr>
        <w:b/>
        <w:szCs w:val="24"/>
      </w:rPr>
      <w:fldChar w:fldCharType="begin"/>
    </w:r>
    <w:r>
      <w:rPr>
        <w:b/>
      </w:rPr>
      <w:instrText xml:space="preserve"> PAGE </w:instrText>
    </w:r>
    <w:r>
      <w:rPr>
        <w:b/>
        <w:szCs w:val="24"/>
      </w:rPr>
      <w:fldChar w:fldCharType="separate"/>
    </w:r>
    <w:r w:rsidR="00E53960">
      <w:rPr>
        <w:b/>
        <w:noProof/>
      </w:rPr>
      <w:t>3</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E53960">
      <w:rPr>
        <w:b/>
        <w:noProof/>
      </w:rPr>
      <w:t>8</w:t>
    </w:r>
    <w:r>
      <w:rPr>
        <w:b/>
        <w:szCs w:val="24"/>
      </w:rPr>
      <w:fldChar w:fldCharType="end"/>
    </w:r>
  </w:p>
  <w:p w:rsidR="00CF5AE4" w:rsidRPr="00835DC6" w:rsidRDefault="00CF5AE4" w:rsidP="00835DC6">
    <w:pPr>
      <w:pStyle w:val="Footer"/>
      <w:ind w:left="-630"/>
      <w:rPr>
        <w:rFonts w:ascii="Arial" w:hAnsi="Arial" w:cs="Arial"/>
      </w:rPr>
    </w:pPr>
    <w:r w:rsidRPr="00643AC6">
      <w:rPr>
        <w:rFonts w:ascii="Arial" w:hAnsi="Arial" w:cs="Arial"/>
        <w:sz w:val="16"/>
        <w:szCs w:val="16"/>
      </w:rPr>
      <w:t>Date of Issue</w:t>
    </w:r>
    <w:r>
      <w:rPr>
        <w:rFonts w:ascii="Arial" w:hAnsi="Arial" w:cs="Arial"/>
        <w:sz w:val="16"/>
        <w:szCs w:val="16"/>
      </w:rPr>
      <w:t>: 06/02</w:t>
    </w:r>
    <w:r w:rsidRPr="00643AC6">
      <w:rPr>
        <w:rFonts w:ascii="Arial" w:hAnsi="Arial" w:cs="Arial"/>
        <w:sz w:val="16"/>
        <w:szCs w:val="16"/>
      </w:rPr>
      <w:t>/201</w:t>
    </w:r>
    <w:r>
      <w:rPr>
        <w:rFonts w:ascii="Arial" w:hAnsi="Arial" w:cs="Arial"/>
        <w:sz w:val="16"/>
        <w:szCs w:val="16"/>
      </w:rPr>
      <w:t>3   D-010</w:t>
    </w:r>
    <w:r w:rsidRPr="00643AC6">
      <w:rPr>
        <w:rFonts w:ascii="Arial" w:hAnsi="Arial" w:cs="Arial"/>
        <w:sz w:val="16"/>
        <w:szCs w:val="16"/>
      </w:rPr>
      <w:t>-00</w:t>
    </w:r>
    <w:r>
      <w:rPr>
        <w:rFonts w:ascii="Arial" w:hAnsi="Arial" w:cs="Arial"/>
        <w:sz w:val="16"/>
        <w:szCs w:val="16"/>
      </w:rPr>
      <w:t xml:space="preserve">4   </w:t>
    </w:r>
    <w:r w:rsidRPr="00643AC6">
      <w:rPr>
        <w:rFonts w:ascii="Arial" w:hAnsi="Arial" w:cs="Arial"/>
        <w:sz w:val="16"/>
        <w:szCs w:val="16"/>
      </w:rPr>
      <w:t>Rev</w:t>
    </w:r>
    <w:r>
      <w:rPr>
        <w:rFonts w:ascii="Arial" w:hAnsi="Arial" w:cs="Arial"/>
        <w:sz w:val="16"/>
        <w:szCs w:val="16"/>
      </w:rPr>
      <w:t xml:space="preserve"> </w:t>
    </w:r>
    <w:r w:rsidRPr="00643AC6">
      <w:rPr>
        <w:rFonts w:ascii="Arial" w:hAnsi="Arial" w:cs="Arial"/>
        <w:sz w:val="16"/>
        <w:szCs w:val="16"/>
      </w:rPr>
      <w:t>1</w:t>
    </w:r>
    <w:r>
      <w:rPr>
        <w:rFonts w:ascii="Arial" w:hAnsi="Arial" w:cs="Arial"/>
        <w:sz w:val="16"/>
        <w:szCs w:val="16"/>
      </w:rPr>
      <w:t>3</w:t>
    </w:r>
    <w:r w:rsidRPr="00643AC6">
      <w:rPr>
        <w:rFonts w:ascii="Arial" w:hAnsi="Arial" w:cs="Arial"/>
        <w:sz w:val="16"/>
        <w:szCs w:val="16"/>
      </w:rPr>
      <w:t>-</w:t>
    </w:r>
    <w:r>
      <w:rPr>
        <w:rFonts w:ascii="Arial" w:hAnsi="Arial" w:cs="Arial"/>
        <w:sz w:val="16"/>
        <w:szCs w:val="16"/>
      </w:rPr>
      <w:t xml:space="preserve">0   </w:t>
    </w:r>
    <w:r>
      <w:rPr>
        <w:rFonts w:ascii="Arial" w:hAnsi="Arial" w:cs="Arial"/>
        <w:color w:val="000000"/>
        <w:sz w:val="16"/>
        <w:szCs w:val="16"/>
      </w:rPr>
      <w:t>NABA</w:t>
    </w:r>
    <w:r w:rsidRPr="00643AC6">
      <w:rPr>
        <w:rFonts w:ascii="Arial" w:hAnsi="Arial" w:cs="Arial"/>
        <w:color w:val="000000"/>
        <w:sz w:val="16"/>
        <w:szCs w:val="16"/>
      </w:rPr>
      <w:t xml:space="preserve"> SECTION 07</w:t>
    </w:r>
    <w:r>
      <w:rPr>
        <w:rFonts w:ascii="Arial" w:hAnsi="Arial" w:cs="Arial"/>
        <w:color w:val="000000"/>
        <w:sz w:val="16"/>
        <w:szCs w:val="16"/>
      </w:rPr>
      <w:t xml:space="preserve"> </w:t>
    </w:r>
    <w:r w:rsidRPr="00643AC6">
      <w:rPr>
        <w:rFonts w:ascii="Arial" w:hAnsi="Arial" w:cs="Arial"/>
        <w:color w:val="000000"/>
        <w:sz w:val="16"/>
        <w:szCs w:val="16"/>
      </w:rPr>
      <w:t>27</w:t>
    </w:r>
    <w:r>
      <w:rPr>
        <w:rFonts w:ascii="Arial" w:hAnsi="Arial" w:cs="Arial"/>
        <w:color w:val="000000"/>
        <w:sz w:val="16"/>
        <w:szCs w:val="16"/>
      </w:rPr>
      <w:t xml:space="preserve"> </w:t>
    </w:r>
    <w:r w:rsidRPr="00643AC6">
      <w:rPr>
        <w:rFonts w:ascii="Arial" w:hAnsi="Arial" w:cs="Arial"/>
        <w:color w:val="000000"/>
        <w:sz w:val="16"/>
        <w:szCs w:val="16"/>
      </w:rPr>
      <w:t xml:space="preserve">07 </w:t>
    </w:r>
    <w:r>
      <w:rPr>
        <w:rFonts w:ascii="Arial" w:hAnsi="Arial" w:cs="Arial"/>
        <w:color w:val="000000"/>
        <w:sz w:val="16"/>
        <w:szCs w:val="16"/>
      </w:rPr>
      <w:t>Vapour</w:t>
    </w:r>
    <w:r w:rsidRPr="00643AC6">
      <w:rPr>
        <w:rFonts w:ascii="Arial" w:hAnsi="Arial" w:cs="Arial"/>
        <w:color w:val="000000"/>
        <w:sz w:val="16"/>
        <w:szCs w:val="16"/>
      </w:rPr>
      <w:t xml:space="preserve"> Permeable Flexible Sheet Water Resistive Barriers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AE4" w:rsidRDefault="00CF5AE4" w:rsidP="0012176B">
      <w:r>
        <w:separator/>
      </w:r>
    </w:p>
  </w:footnote>
  <w:footnote w:type="continuationSeparator" w:id="0">
    <w:p w:rsidR="00CF5AE4" w:rsidRDefault="00CF5AE4" w:rsidP="00121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E4" w:rsidRDefault="00CF5AE4">
    <w:pPr>
      <w:pStyle w:val="Header"/>
    </w:pPr>
    <w:r>
      <w:t>NABA MASTER SPECIFICATION                                                        FEBRUARY 2013</w:t>
    </w:r>
  </w:p>
  <w:p w:rsidR="00CF5AE4" w:rsidRDefault="00CF5AE4">
    <w:pPr>
      <w:pStyle w:val="Header"/>
    </w:pPr>
    <w:r>
      <w:t xml:space="preserve">                                                                                                                   PROJECT:</w:t>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03C1DB2"/>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2"/>
      <w:numFmt w:val="decimal"/>
      <w:pStyle w:val="ART"/>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decimal"/>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nsid w:val="04E744FB"/>
    <w:multiLevelType w:val="hybridMultilevel"/>
    <w:tmpl w:val="A926A4BE"/>
    <w:lvl w:ilvl="0" w:tplc="E3862866">
      <w:start w:val="1"/>
      <w:numFmt w:val="lowerRoman"/>
      <w:lvlText w:val="%1."/>
      <w:lvlJc w:val="left"/>
      <w:pPr>
        <w:ind w:left="2880" w:hanging="720"/>
      </w:pPr>
      <w:rPr>
        <w:rFonts w:cs="Time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435E27C7"/>
    <w:multiLevelType w:val="multilevel"/>
    <w:tmpl w:val="0B36681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6D31459"/>
    <w:multiLevelType w:val="multilevel"/>
    <w:tmpl w:val="7C36C2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lvlOverride w:ilvl="0">
      <w:startOverride w:val="1"/>
    </w:lvlOverride>
    <w:lvlOverride w:ilvl="1"/>
    <w:lvlOverride w:ilvl="2"/>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rsids>
    <w:rsidRoot w:val="00693185"/>
    <w:rsid w:val="00003218"/>
    <w:rsid w:val="00086722"/>
    <w:rsid w:val="00112EA9"/>
    <w:rsid w:val="0012176B"/>
    <w:rsid w:val="00123B0A"/>
    <w:rsid w:val="0016000A"/>
    <w:rsid w:val="00181D4D"/>
    <w:rsid w:val="001B0E1A"/>
    <w:rsid w:val="001B5170"/>
    <w:rsid w:val="001B6E10"/>
    <w:rsid w:val="001C3568"/>
    <w:rsid w:val="001C6CE4"/>
    <w:rsid w:val="0020799A"/>
    <w:rsid w:val="00292B1D"/>
    <w:rsid w:val="002A0E0D"/>
    <w:rsid w:val="00323728"/>
    <w:rsid w:val="003579B5"/>
    <w:rsid w:val="00370688"/>
    <w:rsid w:val="003A7029"/>
    <w:rsid w:val="003C3D56"/>
    <w:rsid w:val="00400F20"/>
    <w:rsid w:val="00404E5B"/>
    <w:rsid w:val="00422F09"/>
    <w:rsid w:val="00455064"/>
    <w:rsid w:val="00497520"/>
    <w:rsid w:val="004D751A"/>
    <w:rsid w:val="005113A5"/>
    <w:rsid w:val="0051208B"/>
    <w:rsid w:val="00515AE8"/>
    <w:rsid w:val="005376EB"/>
    <w:rsid w:val="005726A3"/>
    <w:rsid w:val="00580398"/>
    <w:rsid w:val="005A3F42"/>
    <w:rsid w:val="005C5A71"/>
    <w:rsid w:val="00617BDF"/>
    <w:rsid w:val="00643AC6"/>
    <w:rsid w:val="00662512"/>
    <w:rsid w:val="00690F25"/>
    <w:rsid w:val="00693185"/>
    <w:rsid w:val="006C734C"/>
    <w:rsid w:val="006D1DBB"/>
    <w:rsid w:val="006F4579"/>
    <w:rsid w:val="007233F6"/>
    <w:rsid w:val="00732248"/>
    <w:rsid w:val="00734DC7"/>
    <w:rsid w:val="00752340"/>
    <w:rsid w:val="00753E9E"/>
    <w:rsid w:val="00755775"/>
    <w:rsid w:val="00755C67"/>
    <w:rsid w:val="007F0106"/>
    <w:rsid w:val="00835DC6"/>
    <w:rsid w:val="00867BFD"/>
    <w:rsid w:val="008B74AA"/>
    <w:rsid w:val="008F38CF"/>
    <w:rsid w:val="00901F11"/>
    <w:rsid w:val="00926BFA"/>
    <w:rsid w:val="00930147"/>
    <w:rsid w:val="00943232"/>
    <w:rsid w:val="00945FC5"/>
    <w:rsid w:val="00964AAB"/>
    <w:rsid w:val="0096641E"/>
    <w:rsid w:val="009A71DA"/>
    <w:rsid w:val="009E6DCA"/>
    <w:rsid w:val="009F52AD"/>
    <w:rsid w:val="009F7162"/>
    <w:rsid w:val="00A445A4"/>
    <w:rsid w:val="00A57B06"/>
    <w:rsid w:val="00A86E01"/>
    <w:rsid w:val="00AC05C7"/>
    <w:rsid w:val="00AD719A"/>
    <w:rsid w:val="00AF13A9"/>
    <w:rsid w:val="00AF5EBE"/>
    <w:rsid w:val="00B06352"/>
    <w:rsid w:val="00B35BB1"/>
    <w:rsid w:val="00B51141"/>
    <w:rsid w:val="00B604E3"/>
    <w:rsid w:val="00B70394"/>
    <w:rsid w:val="00BA0DE1"/>
    <w:rsid w:val="00BA690E"/>
    <w:rsid w:val="00BE6C27"/>
    <w:rsid w:val="00C128B1"/>
    <w:rsid w:val="00C76E3D"/>
    <w:rsid w:val="00CB420A"/>
    <w:rsid w:val="00CB6868"/>
    <w:rsid w:val="00CD1795"/>
    <w:rsid w:val="00CF5AE4"/>
    <w:rsid w:val="00D634D1"/>
    <w:rsid w:val="00D95692"/>
    <w:rsid w:val="00DA02DE"/>
    <w:rsid w:val="00DB3484"/>
    <w:rsid w:val="00E005FE"/>
    <w:rsid w:val="00E53960"/>
    <w:rsid w:val="00E70915"/>
    <w:rsid w:val="00EA733E"/>
    <w:rsid w:val="00EB47F7"/>
    <w:rsid w:val="00EC1458"/>
    <w:rsid w:val="00EF4149"/>
    <w:rsid w:val="00F20160"/>
    <w:rsid w:val="00F46E9B"/>
    <w:rsid w:val="00F520C8"/>
    <w:rsid w:val="00F80157"/>
    <w:rsid w:val="00F938B8"/>
    <w:rsid w:val="00FA1B29"/>
    <w:rsid w:val="00FB1E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8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3185"/>
    <w:pPr>
      <w:tabs>
        <w:tab w:val="right" w:pos="8820"/>
      </w:tabs>
      <w:jc w:val="center"/>
    </w:pPr>
  </w:style>
  <w:style w:type="character" w:customStyle="1" w:styleId="FooterChar">
    <w:name w:val="Footer Char"/>
    <w:basedOn w:val="DefaultParagraphFont"/>
    <w:link w:val="Footer"/>
    <w:uiPriority w:val="99"/>
    <w:rsid w:val="00693185"/>
    <w:rPr>
      <w:rFonts w:ascii="Times" w:eastAsia="Times New Roman" w:hAnsi="Times" w:cs="Times New Roman"/>
      <w:sz w:val="24"/>
      <w:szCs w:val="20"/>
    </w:rPr>
  </w:style>
  <w:style w:type="paragraph" w:styleId="Header">
    <w:name w:val="header"/>
    <w:basedOn w:val="Normal"/>
    <w:link w:val="HeaderChar"/>
    <w:rsid w:val="00693185"/>
    <w:pPr>
      <w:tabs>
        <w:tab w:val="right" w:pos="8820"/>
      </w:tabs>
    </w:pPr>
  </w:style>
  <w:style w:type="character" w:customStyle="1" w:styleId="HeaderChar">
    <w:name w:val="Header Char"/>
    <w:basedOn w:val="DefaultParagraphFont"/>
    <w:link w:val="Header"/>
    <w:rsid w:val="00693185"/>
    <w:rPr>
      <w:rFonts w:ascii="Times" w:eastAsia="Times New Roman" w:hAnsi="Times" w:cs="Times New Roman"/>
      <w:sz w:val="24"/>
      <w:szCs w:val="20"/>
    </w:rPr>
  </w:style>
  <w:style w:type="paragraph" w:customStyle="1" w:styleId="CONCEALEDSPECNOTE">
    <w:name w:val="CONCEALED SPEC NOTE"/>
    <w:basedOn w:val="Normal"/>
    <w:rsid w:val="00693185"/>
    <w:pPr>
      <w:spacing w:before="240"/>
      <w:ind w:left="2880"/>
    </w:pPr>
    <w:rPr>
      <w:b/>
      <w:caps/>
      <w:vanish/>
      <w:color w:val="FF0000"/>
    </w:rPr>
  </w:style>
  <w:style w:type="paragraph" w:customStyle="1" w:styleId="PRT">
    <w:name w:val="PRT"/>
    <w:basedOn w:val="Normal"/>
    <w:next w:val="Normal"/>
    <w:rsid w:val="00693185"/>
    <w:pPr>
      <w:numPr>
        <w:numId w:val="1"/>
      </w:numPr>
      <w:spacing w:before="480"/>
    </w:pPr>
  </w:style>
  <w:style w:type="paragraph" w:customStyle="1" w:styleId="ART">
    <w:name w:val="ART"/>
    <w:basedOn w:val="Normal"/>
    <w:next w:val="PR1"/>
    <w:rsid w:val="00693185"/>
    <w:pPr>
      <w:numPr>
        <w:ilvl w:val="3"/>
        <w:numId w:val="1"/>
      </w:numPr>
      <w:spacing w:before="480"/>
    </w:pPr>
  </w:style>
  <w:style w:type="paragraph" w:customStyle="1" w:styleId="PR1">
    <w:name w:val="PR1"/>
    <w:basedOn w:val="Normal"/>
    <w:rsid w:val="00693185"/>
    <w:pPr>
      <w:tabs>
        <w:tab w:val="left" w:pos="864"/>
      </w:tabs>
      <w:spacing w:before="240"/>
    </w:pPr>
  </w:style>
  <w:style w:type="paragraph" w:customStyle="1" w:styleId="PR2">
    <w:name w:val="PR2"/>
    <w:basedOn w:val="Normal"/>
    <w:rsid w:val="00693185"/>
    <w:pPr>
      <w:numPr>
        <w:ilvl w:val="5"/>
        <w:numId w:val="1"/>
      </w:numPr>
    </w:pPr>
  </w:style>
  <w:style w:type="paragraph" w:customStyle="1" w:styleId="PR3">
    <w:name w:val="PR3"/>
    <w:basedOn w:val="Normal"/>
    <w:rsid w:val="00693185"/>
    <w:pPr>
      <w:numPr>
        <w:ilvl w:val="6"/>
        <w:numId w:val="1"/>
      </w:numPr>
    </w:pPr>
  </w:style>
  <w:style w:type="paragraph" w:customStyle="1" w:styleId="PR4">
    <w:name w:val="PR4"/>
    <w:basedOn w:val="Normal"/>
    <w:rsid w:val="00693185"/>
    <w:pPr>
      <w:numPr>
        <w:ilvl w:val="7"/>
        <w:numId w:val="1"/>
      </w:numPr>
    </w:pPr>
  </w:style>
  <w:style w:type="paragraph" w:customStyle="1" w:styleId="EOS">
    <w:name w:val="EOS"/>
    <w:basedOn w:val="Normal"/>
    <w:rsid w:val="00693185"/>
    <w:pPr>
      <w:jc w:val="center"/>
    </w:pPr>
  </w:style>
  <w:style w:type="paragraph" w:customStyle="1" w:styleId="SCT">
    <w:name w:val="SCT"/>
    <w:basedOn w:val="Normal"/>
    <w:rsid w:val="00693185"/>
    <w:pPr>
      <w:spacing w:before="240"/>
      <w:jc w:val="center"/>
    </w:pPr>
  </w:style>
  <w:style w:type="paragraph" w:styleId="ListParagraph">
    <w:name w:val="List Paragraph"/>
    <w:basedOn w:val="Normal"/>
    <w:uiPriority w:val="34"/>
    <w:qFormat/>
    <w:rsid w:val="00693185"/>
    <w:pPr>
      <w:ind w:left="720"/>
    </w:pPr>
  </w:style>
  <w:style w:type="paragraph" w:customStyle="1" w:styleId="PR5">
    <w:name w:val="PR5"/>
    <w:basedOn w:val="Normal"/>
    <w:rsid w:val="005376EB"/>
    <w:pPr>
      <w:tabs>
        <w:tab w:val="left" w:pos="3168"/>
      </w:tabs>
      <w:ind w:left="3168" w:hanging="576"/>
    </w:pPr>
  </w:style>
  <w:style w:type="paragraph" w:customStyle="1" w:styleId="Default">
    <w:name w:val="Default"/>
    <w:rsid w:val="00112EA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17BDF"/>
    <w:rPr>
      <w:sz w:val="16"/>
      <w:szCs w:val="16"/>
    </w:rPr>
  </w:style>
  <w:style w:type="paragraph" w:styleId="CommentText">
    <w:name w:val="annotation text"/>
    <w:basedOn w:val="Normal"/>
    <w:link w:val="CommentTextChar"/>
    <w:uiPriority w:val="99"/>
    <w:semiHidden/>
    <w:unhideWhenUsed/>
    <w:rsid w:val="00617BDF"/>
    <w:rPr>
      <w:sz w:val="20"/>
    </w:rPr>
  </w:style>
  <w:style w:type="character" w:customStyle="1" w:styleId="CommentTextChar">
    <w:name w:val="Comment Text Char"/>
    <w:basedOn w:val="DefaultParagraphFont"/>
    <w:link w:val="CommentText"/>
    <w:uiPriority w:val="99"/>
    <w:semiHidden/>
    <w:rsid w:val="00617BDF"/>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617BDF"/>
    <w:rPr>
      <w:rFonts w:ascii="Tahoma" w:hAnsi="Tahoma" w:cs="Tahoma"/>
      <w:sz w:val="16"/>
      <w:szCs w:val="16"/>
    </w:rPr>
  </w:style>
  <w:style w:type="character" w:customStyle="1" w:styleId="BalloonTextChar">
    <w:name w:val="Balloon Text Char"/>
    <w:basedOn w:val="DefaultParagraphFont"/>
    <w:link w:val="BalloonText"/>
    <w:uiPriority w:val="99"/>
    <w:semiHidden/>
    <w:rsid w:val="00617BDF"/>
    <w:rPr>
      <w:rFonts w:ascii="Tahoma" w:eastAsia="Times New Roman" w:hAnsi="Tahoma" w:cs="Tahoma"/>
      <w:sz w:val="16"/>
      <w:szCs w:val="16"/>
    </w:rPr>
  </w:style>
  <w:style w:type="character" w:styleId="Hyperlink">
    <w:name w:val="Hyperlink"/>
    <w:basedOn w:val="DefaultParagraphFont"/>
    <w:uiPriority w:val="99"/>
    <w:unhideWhenUsed/>
    <w:rsid w:val="006F4579"/>
    <w:rPr>
      <w:color w:val="0000FF" w:themeColor="hyperlink"/>
      <w:u w:val="single"/>
    </w:rPr>
  </w:style>
  <w:style w:type="table" w:styleId="TableGrid">
    <w:name w:val="Table Grid"/>
    <w:basedOn w:val="TableNormal"/>
    <w:uiPriority w:val="59"/>
    <w:rsid w:val="00835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26705">
      <w:bodyDiv w:val="1"/>
      <w:marLeft w:val="0"/>
      <w:marRight w:val="0"/>
      <w:marTop w:val="0"/>
      <w:marBottom w:val="0"/>
      <w:divBdr>
        <w:top w:val="none" w:sz="0" w:space="0" w:color="auto"/>
        <w:left w:val="none" w:sz="0" w:space="0" w:color="auto"/>
        <w:bottom w:val="none" w:sz="0" w:space="0" w:color="auto"/>
        <w:right w:val="none" w:sz="0" w:space="0" w:color="auto"/>
      </w:divBdr>
    </w:div>
    <w:div w:id="21412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irbarri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F442E-47D1-4BC2-9316-C20157A7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Building Professionals</Company>
  <LinksUpToDate>false</LinksUpToDate>
  <CharactersWithSpaces>16474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Szewaga</dc:creator>
  <cp:keywords/>
  <dc:description/>
  <cp:lastModifiedBy>Colin Szewaga</cp:lastModifiedBy>
  <cp:revision>15</cp:revision>
  <dcterms:created xsi:type="dcterms:W3CDTF">2012-11-26T16:14:00Z</dcterms:created>
  <dcterms:modified xsi:type="dcterms:W3CDTF">2013-02-06T16:46:00Z</dcterms:modified>
</cp:coreProperties>
</file>